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94" w:rsidRPr="00461C71" w:rsidRDefault="00F84242">
      <w:pPr>
        <w:rPr>
          <w:sz w:val="20"/>
          <w:szCs w:val="20"/>
          <w:lang w:val="en-US"/>
        </w:rPr>
      </w:pPr>
      <w:r w:rsidRPr="00461C71">
        <w:rPr>
          <w:b/>
          <w:sz w:val="20"/>
          <w:szCs w:val="20"/>
          <w:lang w:val="en-US"/>
        </w:rPr>
        <w:t>Press release</w:t>
      </w:r>
      <w:r w:rsidR="002A5F22" w:rsidRPr="00461C71">
        <w:rPr>
          <w:sz w:val="20"/>
          <w:szCs w:val="20"/>
          <w:lang w:val="en-US"/>
        </w:rPr>
        <w:tab/>
      </w:r>
      <w:r w:rsidR="002A5F22" w:rsidRPr="00461C71">
        <w:rPr>
          <w:sz w:val="20"/>
          <w:szCs w:val="20"/>
          <w:lang w:val="en-US"/>
        </w:rPr>
        <w:tab/>
      </w:r>
      <w:r w:rsidR="002A5F22" w:rsidRPr="00461C71">
        <w:rPr>
          <w:sz w:val="20"/>
          <w:szCs w:val="20"/>
          <w:lang w:val="en-US"/>
        </w:rPr>
        <w:tab/>
      </w:r>
      <w:r w:rsidR="002A5F22" w:rsidRPr="00461C71">
        <w:rPr>
          <w:sz w:val="20"/>
          <w:szCs w:val="20"/>
          <w:lang w:val="en-US"/>
        </w:rPr>
        <w:tab/>
      </w:r>
      <w:r w:rsidR="002A5F22" w:rsidRPr="00461C71">
        <w:rPr>
          <w:sz w:val="20"/>
          <w:szCs w:val="20"/>
          <w:lang w:val="en-US"/>
        </w:rPr>
        <w:tab/>
      </w:r>
      <w:r w:rsidR="002A5F22" w:rsidRPr="00461C71">
        <w:rPr>
          <w:sz w:val="20"/>
          <w:szCs w:val="20"/>
          <w:lang w:val="en-US"/>
        </w:rPr>
        <w:tab/>
      </w:r>
      <w:r w:rsidRPr="00461C71">
        <w:rPr>
          <w:sz w:val="20"/>
          <w:szCs w:val="20"/>
          <w:lang w:val="en-US"/>
        </w:rPr>
        <w:tab/>
      </w:r>
      <w:r w:rsidR="002A5F22" w:rsidRPr="00461C71">
        <w:rPr>
          <w:sz w:val="20"/>
          <w:szCs w:val="20"/>
          <w:lang w:val="en-US"/>
        </w:rPr>
        <w:tab/>
      </w:r>
      <w:r w:rsidR="002A5F22" w:rsidRPr="00461C71">
        <w:rPr>
          <w:sz w:val="20"/>
          <w:szCs w:val="20"/>
          <w:lang w:val="en-US"/>
        </w:rPr>
        <w:tab/>
      </w:r>
      <w:r w:rsidRPr="00461C71">
        <w:rPr>
          <w:sz w:val="20"/>
          <w:szCs w:val="20"/>
          <w:lang w:val="en-US"/>
        </w:rPr>
        <w:t>March</w:t>
      </w:r>
      <w:r w:rsidR="002A5F22" w:rsidRPr="00461C71">
        <w:rPr>
          <w:sz w:val="20"/>
          <w:szCs w:val="20"/>
          <w:lang w:val="en-US"/>
        </w:rPr>
        <w:t xml:space="preserve"> 2022</w:t>
      </w:r>
    </w:p>
    <w:p w:rsidR="00F84242" w:rsidRPr="00461C71" w:rsidRDefault="00F84242">
      <w:pPr>
        <w:rPr>
          <w:sz w:val="20"/>
          <w:szCs w:val="20"/>
          <w:lang w:val="en-US"/>
        </w:rPr>
      </w:pPr>
      <w:r w:rsidRPr="00461C71">
        <w:rPr>
          <w:b/>
          <w:sz w:val="20"/>
          <w:szCs w:val="20"/>
          <w:lang w:val="en-US"/>
        </w:rPr>
        <w:t xml:space="preserve">Rovema BVC 260 </w:t>
      </w:r>
      <w:r w:rsidR="00DA688E" w:rsidRPr="00461C71">
        <w:rPr>
          <w:b/>
          <w:sz w:val="20"/>
          <w:szCs w:val="20"/>
          <w:lang w:val="en-US"/>
        </w:rPr>
        <w:t>produces</w:t>
      </w:r>
      <w:r w:rsidRPr="00461C71">
        <w:rPr>
          <w:b/>
          <w:sz w:val="20"/>
          <w:szCs w:val="20"/>
          <w:lang w:val="en-US"/>
        </w:rPr>
        <w:t xml:space="preserve"> 80 stand-up paper bags per minute</w:t>
      </w:r>
      <w:r w:rsidRPr="00461C71">
        <w:rPr>
          <w:sz w:val="20"/>
          <w:szCs w:val="20"/>
          <w:lang w:val="en-US"/>
        </w:rPr>
        <w:t xml:space="preserve"> </w:t>
      </w:r>
    </w:p>
    <w:p w:rsidR="00867C12" w:rsidRPr="00461C71" w:rsidRDefault="008C2C07">
      <w:pPr>
        <w:rPr>
          <w:sz w:val="20"/>
          <w:szCs w:val="20"/>
          <w:lang w:val="en-US"/>
        </w:rPr>
      </w:pPr>
      <w:r w:rsidRPr="00461C71">
        <w:rPr>
          <w:sz w:val="20"/>
          <w:szCs w:val="20"/>
          <w:lang w:val="en-US"/>
        </w:rPr>
        <w:t>The</w:t>
      </w:r>
      <w:r w:rsidR="00F84242" w:rsidRPr="00461C71">
        <w:rPr>
          <w:sz w:val="20"/>
          <w:szCs w:val="20"/>
          <w:lang w:val="en-US"/>
        </w:rPr>
        <w:t xml:space="preserve"> mult</w:t>
      </w:r>
      <w:r w:rsidR="000202FF" w:rsidRPr="00461C71">
        <w:rPr>
          <w:sz w:val="20"/>
          <w:szCs w:val="20"/>
          <w:lang w:val="en-US"/>
        </w:rPr>
        <w:t>i-</w:t>
      </w:r>
      <w:r w:rsidR="00F84242" w:rsidRPr="00461C71">
        <w:rPr>
          <w:sz w:val="20"/>
          <w:szCs w:val="20"/>
          <w:lang w:val="en-US"/>
        </w:rPr>
        <w:t>talent</w:t>
      </w:r>
      <w:r w:rsidRPr="00461C71">
        <w:rPr>
          <w:sz w:val="20"/>
          <w:szCs w:val="20"/>
          <w:lang w:val="en-US"/>
        </w:rPr>
        <w:t>ed</w:t>
      </w:r>
      <w:r w:rsidR="00F84242" w:rsidRPr="00461C71">
        <w:rPr>
          <w:sz w:val="20"/>
          <w:szCs w:val="20"/>
          <w:lang w:val="en-US"/>
        </w:rPr>
        <w:t xml:space="preserve"> </w:t>
      </w:r>
      <w:r w:rsidR="000202FF" w:rsidRPr="00461C71">
        <w:rPr>
          <w:sz w:val="20"/>
          <w:szCs w:val="20"/>
          <w:lang w:val="en-US"/>
        </w:rPr>
        <w:t xml:space="preserve">BVC 260 </w:t>
      </w:r>
      <w:r w:rsidR="00F84242" w:rsidRPr="00461C71">
        <w:rPr>
          <w:sz w:val="20"/>
          <w:szCs w:val="20"/>
          <w:lang w:val="en-US"/>
        </w:rPr>
        <w:t>offers fast and reproducible recipe change without significant loss of performance</w:t>
      </w:r>
      <w:r w:rsidR="000202FF" w:rsidRPr="00461C71">
        <w:rPr>
          <w:sz w:val="20"/>
          <w:szCs w:val="20"/>
          <w:lang w:val="en-US"/>
        </w:rPr>
        <w:t>.</w:t>
      </w:r>
    </w:p>
    <w:p w:rsidR="00F84242" w:rsidRPr="00461C71" w:rsidRDefault="00F84242">
      <w:pPr>
        <w:rPr>
          <w:b/>
          <w:sz w:val="20"/>
          <w:szCs w:val="20"/>
          <w:lang w:val="en-US"/>
        </w:rPr>
      </w:pPr>
    </w:p>
    <w:p w:rsidR="00F84242" w:rsidRPr="00461C71" w:rsidRDefault="00F84242" w:rsidP="00F84242">
      <w:pPr>
        <w:rPr>
          <w:sz w:val="20"/>
          <w:szCs w:val="20"/>
          <w:lang w:val="en-US"/>
        </w:rPr>
      </w:pPr>
      <w:r w:rsidRPr="00461C71">
        <w:rPr>
          <w:sz w:val="20"/>
          <w:szCs w:val="20"/>
          <w:lang w:val="en-US"/>
        </w:rPr>
        <w:t xml:space="preserve">ROVEMA packaging machines are designed for maximum output and highest flexibility. The established BVC series </w:t>
      </w:r>
      <w:r w:rsidR="00E9724C" w:rsidRPr="00461C71">
        <w:rPr>
          <w:sz w:val="20"/>
          <w:szCs w:val="20"/>
          <w:lang w:val="en-US"/>
        </w:rPr>
        <w:t>represents</w:t>
      </w:r>
      <w:r w:rsidRPr="00461C71">
        <w:rPr>
          <w:sz w:val="20"/>
          <w:szCs w:val="20"/>
          <w:lang w:val="en-US"/>
        </w:rPr>
        <w:t xml:space="preserve"> vertical packaging machines of continuous operation and packs a wide variety of products quickly, efficiently and gently, e.g. up to 210 flat bags per minute. At the </w:t>
      </w:r>
      <w:proofErr w:type="spellStart"/>
      <w:r w:rsidRPr="00461C71">
        <w:rPr>
          <w:sz w:val="20"/>
          <w:szCs w:val="20"/>
          <w:lang w:val="en-US"/>
        </w:rPr>
        <w:t>Sirha</w:t>
      </w:r>
      <w:proofErr w:type="spellEnd"/>
      <w:r w:rsidRPr="00461C71">
        <w:rPr>
          <w:sz w:val="20"/>
          <w:szCs w:val="20"/>
          <w:lang w:val="en-US"/>
        </w:rPr>
        <w:t xml:space="preserve"> trade fair in Budapest, ROVEMA will show a BVC 260 especially for chunky products such as confectionery. </w:t>
      </w:r>
    </w:p>
    <w:p w:rsidR="00F84242" w:rsidRPr="00461C71" w:rsidRDefault="00F84242" w:rsidP="002A5F22">
      <w:pPr>
        <w:spacing w:line="276" w:lineRule="auto"/>
        <w:rPr>
          <w:sz w:val="20"/>
          <w:szCs w:val="20"/>
          <w:lang w:val="en-US"/>
        </w:rPr>
      </w:pPr>
      <w:r w:rsidRPr="00461C71">
        <w:rPr>
          <w:sz w:val="20"/>
          <w:szCs w:val="20"/>
          <w:lang w:val="en-US"/>
        </w:rPr>
        <w:t xml:space="preserve">Equipped with </w:t>
      </w:r>
      <w:proofErr w:type="spellStart"/>
      <w:r w:rsidRPr="00461C71">
        <w:rPr>
          <w:sz w:val="20"/>
          <w:szCs w:val="20"/>
          <w:lang w:val="en-US"/>
        </w:rPr>
        <w:t>Sense&amp;Seal</w:t>
      </w:r>
      <w:proofErr w:type="spellEnd"/>
      <w:r w:rsidRPr="00461C71">
        <w:rPr>
          <w:sz w:val="20"/>
          <w:szCs w:val="20"/>
          <w:lang w:val="en-US"/>
        </w:rPr>
        <w:t xml:space="preserve"> product detection, the ROVEMA BVC packs reliably and with maximum machine availability, because Sense &amp; Seal detects product in the sealing area and protects the sealing tools and cutting knives from contamination.</w:t>
      </w:r>
    </w:p>
    <w:p w:rsidR="00F84242" w:rsidRPr="00461C71" w:rsidRDefault="00F84242" w:rsidP="00F84242">
      <w:pPr>
        <w:rPr>
          <w:sz w:val="20"/>
          <w:szCs w:val="20"/>
          <w:lang w:val="en-US"/>
        </w:rPr>
      </w:pPr>
      <w:r w:rsidRPr="00461C71">
        <w:rPr>
          <w:sz w:val="20"/>
          <w:szCs w:val="20"/>
          <w:lang w:val="en-US"/>
        </w:rPr>
        <w:t xml:space="preserve">ROVEMA puts a special focus on the preparation of machines and lines for future packaging tasks. The use of sustainable packaging materials and the production of different bag shapes on only one machine are standard for ROVEMA. Changeover work and set-up times are continuously optimized and also </w:t>
      </w:r>
      <w:r w:rsidR="006E702C" w:rsidRPr="00461C71">
        <w:rPr>
          <w:sz w:val="20"/>
          <w:szCs w:val="20"/>
          <w:lang w:val="en-US"/>
        </w:rPr>
        <w:t>proven</w:t>
      </w:r>
      <w:r w:rsidRPr="00461C71">
        <w:rPr>
          <w:sz w:val="20"/>
          <w:szCs w:val="20"/>
          <w:lang w:val="en-US"/>
        </w:rPr>
        <w:t xml:space="preserve"> with demanding packaging materials. The adaptation of existing machines to new, recyclable packaging materials is usually possible for the ROVEMA BVC series without major performance losses.</w:t>
      </w:r>
    </w:p>
    <w:p w:rsidR="00F84242" w:rsidRPr="00461C71" w:rsidRDefault="00F84242" w:rsidP="00F84242">
      <w:pPr>
        <w:rPr>
          <w:sz w:val="20"/>
          <w:szCs w:val="20"/>
          <w:lang w:val="en-US"/>
        </w:rPr>
      </w:pPr>
      <w:r w:rsidRPr="00461C71">
        <w:rPr>
          <w:sz w:val="20"/>
          <w:szCs w:val="20"/>
          <w:lang w:val="en-US"/>
        </w:rPr>
        <w:t xml:space="preserve">At the </w:t>
      </w:r>
      <w:proofErr w:type="spellStart"/>
      <w:r w:rsidRPr="00461C71">
        <w:rPr>
          <w:sz w:val="20"/>
          <w:szCs w:val="20"/>
          <w:lang w:val="en-US"/>
        </w:rPr>
        <w:t>Sirha</w:t>
      </w:r>
      <w:proofErr w:type="spellEnd"/>
      <w:r w:rsidRPr="00461C71">
        <w:rPr>
          <w:sz w:val="20"/>
          <w:szCs w:val="20"/>
          <w:lang w:val="en-US"/>
        </w:rPr>
        <w:t xml:space="preserve"> trade fair in Hungary </w:t>
      </w:r>
      <w:bookmarkStart w:id="0" w:name="_GoBack"/>
      <w:r w:rsidRPr="00461C71">
        <w:rPr>
          <w:sz w:val="20"/>
          <w:szCs w:val="20"/>
          <w:lang w:val="en-US"/>
        </w:rPr>
        <w:t xml:space="preserve">and </w:t>
      </w:r>
      <w:r w:rsidR="00EB7C88" w:rsidRPr="00EB7C88">
        <w:rPr>
          <w:sz w:val="20"/>
          <w:szCs w:val="20"/>
          <w:lang w:val="en-US"/>
        </w:rPr>
        <w:t xml:space="preserve">WARSAW PACK </w:t>
      </w:r>
      <w:r w:rsidRPr="00461C71">
        <w:rPr>
          <w:sz w:val="20"/>
          <w:szCs w:val="20"/>
          <w:lang w:val="en-US"/>
        </w:rPr>
        <w:t>in Poland</w:t>
      </w:r>
      <w:bookmarkEnd w:id="0"/>
      <w:r w:rsidRPr="00461C71">
        <w:rPr>
          <w:sz w:val="20"/>
          <w:szCs w:val="20"/>
          <w:lang w:val="en-US"/>
        </w:rPr>
        <w:t xml:space="preserve">, ROVEMA presents a stand-up paper bag with a large facing that </w:t>
      </w:r>
      <w:proofErr w:type="gramStart"/>
      <w:r w:rsidRPr="00461C71">
        <w:rPr>
          <w:sz w:val="20"/>
          <w:szCs w:val="20"/>
          <w:lang w:val="en-US"/>
        </w:rPr>
        <w:t>can also be easily retrofitted</w:t>
      </w:r>
      <w:proofErr w:type="gramEnd"/>
      <w:r w:rsidRPr="00461C71">
        <w:rPr>
          <w:sz w:val="20"/>
          <w:szCs w:val="20"/>
          <w:lang w:val="en-US"/>
        </w:rPr>
        <w:t xml:space="preserve"> on existing BVC machines. </w:t>
      </w:r>
    </w:p>
    <w:p w:rsidR="00F84242" w:rsidRPr="00461C71" w:rsidRDefault="00F84242" w:rsidP="00F84242">
      <w:pPr>
        <w:rPr>
          <w:sz w:val="20"/>
          <w:szCs w:val="20"/>
          <w:lang w:val="en-US"/>
        </w:rPr>
      </w:pPr>
      <w:r w:rsidRPr="00461C71">
        <w:rPr>
          <w:sz w:val="20"/>
          <w:szCs w:val="20"/>
          <w:lang w:val="en-US"/>
        </w:rPr>
        <w:t xml:space="preserve">In combination with the machine-compatible packaging material "Mr. Paper" from SILBO (80g/m²) with partial seal coating, up to 80 POS strong paper packs per minute are produced. </w:t>
      </w:r>
    </w:p>
    <w:p w:rsidR="00F84242" w:rsidRPr="00461C71" w:rsidRDefault="00F84242" w:rsidP="00F84242">
      <w:pPr>
        <w:rPr>
          <w:sz w:val="20"/>
          <w:szCs w:val="20"/>
          <w:lang w:val="en-US"/>
        </w:rPr>
      </w:pPr>
      <w:r w:rsidRPr="00461C71">
        <w:rPr>
          <w:sz w:val="20"/>
          <w:szCs w:val="20"/>
          <w:lang w:val="en-US"/>
        </w:rPr>
        <w:t xml:space="preserve">"Mr. Paper" is a fully recyclable paper packaging material for a wide range of food applications. It is based on Mondi's Advantage Kraft </w:t>
      </w:r>
      <w:proofErr w:type="gramStart"/>
      <w:r w:rsidRPr="00461C71">
        <w:rPr>
          <w:sz w:val="20"/>
          <w:szCs w:val="20"/>
          <w:lang w:val="en-US"/>
        </w:rPr>
        <w:t>Plus</w:t>
      </w:r>
      <w:proofErr w:type="gramEnd"/>
      <w:r w:rsidRPr="00461C71">
        <w:rPr>
          <w:sz w:val="20"/>
          <w:szCs w:val="20"/>
          <w:lang w:val="en-US"/>
        </w:rPr>
        <w:t xml:space="preserve"> Wet Strength paper, which features excellent machinability and high paper strength that is maintained even when exposed to moisture. The packaging material ensures good ventilation of the products. Water-based printing inks additionally increase the ecological value of the packaging.</w:t>
      </w:r>
    </w:p>
    <w:p w:rsidR="00111F22" w:rsidRDefault="00111F22" w:rsidP="002A5F22">
      <w:pPr>
        <w:spacing w:line="276" w:lineRule="auto"/>
        <w:rPr>
          <w:color w:val="0070C0"/>
          <w:sz w:val="20"/>
          <w:szCs w:val="20"/>
          <w:lang w:val="en-US"/>
        </w:rPr>
      </w:pPr>
      <w:r w:rsidRPr="00555C13">
        <w:rPr>
          <w:noProof/>
          <w:color w:val="0070C0"/>
          <w:lang w:val="en-US"/>
        </w:rPr>
        <w:drawing>
          <wp:inline distT="0" distB="0" distL="0" distR="0" wp14:anchorId="07B5B4C2" wp14:editId="60E41F16">
            <wp:extent cx="1773001" cy="1402080"/>
            <wp:effectExtent l="0" t="0" r="0" b="7620"/>
            <wp:docPr id="3" name="Grafik 3" descr="V:\Marketing\200 - Marketing Service\270 - Werbung\Presse\Pressemitteilungen\2022\BVC_Papier_Ungarn und Polen\Fotos_PM\22.03.08_Rovema-SUP-Nummerie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200 - Marketing Service\270 - Werbung\Presse\Pressemitteilungen\2022\BVC_Papier_Ungarn und Polen\Fotos_PM\22.03.08_Rovema-SUP-Nummerieru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5384" cy="1403965"/>
                    </a:xfrm>
                    <a:prstGeom prst="rect">
                      <a:avLst/>
                    </a:prstGeom>
                    <a:noFill/>
                    <a:ln>
                      <a:noFill/>
                    </a:ln>
                  </pic:spPr>
                </pic:pic>
              </a:graphicData>
            </a:graphic>
          </wp:inline>
        </w:drawing>
      </w:r>
      <w:r w:rsidRPr="00555C13">
        <w:rPr>
          <w:noProof/>
          <w:color w:val="0070C0"/>
          <w:lang w:val="en-US"/>
        </w:rPr>
        <w:drawing>
          <wp:inline distT="0" distB="0" distL="0" distR="0" wp14:anchorId="214B3FF8" wp14:editId="5EE1BE78">
            <wp:extent cx="1180079" cy="1454933"/>
            <wp:effectExtent l="0" t="0" r="1270" b="0"/>
            <wp:docPr id="4" name="Grafik 4" descr="V:\Marketing\200 - Marketing Service\270 - Werbung\Presse\Pressemitteilungen\2022\BVC_Papier_Ungarn und Polen\Fotos_PM\22_03_09.SUP_Papier_Grafik_steh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arketing\200 - Marketing Service\270 - Werbung\Presse\Pressemitteilungen\2022\BVC_Papier_Ungarn und Polen\Fotos_PM\22_03_09.SUP_Papier_Grafik_stehe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3305" cy="1458910"/>
                    </a:xfrm>
                    <a:prstGeom prst="rect">
                      <a:avLst/>
                    </a:prstGeom>
                    <a:noFill/>
                    <a:ln>
                      <a:noFill/>
                    </a:ln>
                  </pic:spPr>
                </pic:pic>
              </a:graphicData>
            </a:graphic>
          </wp:inline>
        </w:drawing>
      </w:r>
    </w:p>
    <w:p w:rsidR="00111F22" w:rsidRPr="00111F22" w:rsidRDefault="00111F22" w:rsidP="00111F22">
      <w:pPr>
        <w:spacing w:line="240" w:lineRule="auto"/>
        <w:rPr>
          <w:color w:val="000000" w:themeColor="text1"/>
          <w:sz w:val="20"/>
          <w:szCs w:val="20"/>
          <w:lang w:val="en-US"/>
        </w:rPr>
      </w:pPr>
      <w:proofErr w:type="spellStart"/>
      <w:r>
        <w:rPr>
          <w:color w:val="000000" w:themeColor="text1"/>
          <w:sz w:val="20"/>
          <w:szCs w:val="20"/>
          <w:lang w:val="en-US"/>
        </w:rPr>
        <w:t>Fig.</w:t>
      </w:r>
      <w:proofErr w:type="gramStart"/>
      <w:r>
        <w:rPr>
          <w:color w:val="000000" w:themeColor="text1"/>
          <w:sz w:val="20"/>
          <w:szCs w:val="20"/>
          <w:lang w:val="en-US"/>
        </w:rPr>
        <w:t>:</w:t>
      </w:r>
      <w:r w:rsidRPr="00111F22">
        <w:rPr>
          <w:color w:val="000000" w:themeColor="text1"/>
          <w:sz w:val="20"/>
          <w:szCs w:val="20"/>
          <w:lang w:val="en-US"/>
        </w:rPr>
        <w:t>ROVEMA</w:t>
      </w:r>
      <w:proofErr w:type="spellEnd"/>
      <w:proofErr w:type="gramEnd"/>
      <w:r w:rsidRPr="00111F22">
        <w:rPr>
          <w:color w:val="000000" w:themeColor="text1"/>
          <w:sz w:val="20"/>
          <w:szCs w:val="20"/>
          <w:lang w:val="en-US"/>
        </w:rPr>
        <w:t xml:space="preserve"> SUP made of paper</w:t>
      </w:r>
    </w:p>
    <w:p w:rsidR="00111F22" w:rsidRPr="00111F22" w:rsidRDefault="00111F22" w:rsidP="00111F22">
      <w:pPr>
        <w:spacing w:after="0" w:line="240" w:lineRule="auto"/>
        <w:rPr>
          <w:color w:val="000000" w:themeColor="text1"/>
          <w:sz w:val="20"/>
          <w:szCs w:val="20"/>
          <w:lang w:val="en-US"/>
        </w:rPr>
      </w:pPr>
      <w:r w:rsidRPr="00111F22">
        <w:rPr>
          <w:color w:val="000000" w:themeColor="text1"/>
          <w:sz w:val="20"/>
          <w:szCs w:val="20"/>
          <w:lang w:val="en-US"/>
        </w:rPr>
        <w:t xml:space="preserve">1. </w:t>
      </w:r>
      <w:proofErr w:type="gramStart"/>
      <w:r w:rsidRPr="00111F22">
        <w:rPr>
          <w:color w:val="000000" w:themeColor="text1"/>
          <w:sz w:val="20"/>
          <w:szCs w:val="20"/>
          <w:lang w:val="en-US"/>
        </w:rPr>
        <w:t>highest</w:t>
      </w:r>
      <w:proofErr w:type="gramEnd"/>
      <w:r w:rsidRPr="00111F22">
        <w:rPr>
          <w:color w:val="000000" w:themeColor="text1"/>
          <w:sz w:val="20"/>
          <w:szCs w:val="20"/>
          <w:lang w:val="en-US"/>
        </w:rPr>
        <w:t xml:space="preserve"> seam strength with minimum packaging material consumption due to overlap seam</w:t>
      </w:r>
    </w:p>
    <w:p w:rsidR="00111F22" w:rsidRPr="00111F22" w:rsidRDefault="00111F22" w:rsidP="00111F22">
      <w:pPr>
        <w:spacing w:after="0" w:line="240" w:lineRule="auto"/>
        <w:rPr>
          <w:color w:val="000000" w:themeColor="text1"/>
          <w:sz w:val="20"/>
          <w:szCs w:val="20"/>
          <w:lang w:val="en-US"/>
        </w:rPr>
      </w:pPr>
      <w:r w:rsidRPr="00111F22">
        <w:rPr>
          <w:color w:val="000000" w:themeColor="text1"/>
          <w:sz w:val="20"/>
          <w:szCs w:val="20"/>
          <w:lang w:val="en-US"/>
        </w:rPr>
        <w:t xml:space="preserve">2. </w:t>
      </w:r>
      <w:proofErr w:type="gramStart"/>
      <w:r w:rsidRPr="00111F22">
        <w:rPr>
          <w:color w:val="000000" w:themeColor="text1"/>
          <w:sz w:val="20"/>
          <w:szCs w:val="20"/>
          <w:lang w:val="en-US"/>
        </w:rPr>
        <w:t>optimal</w:t>
      </w:r>
      <w:proofErr w:type="gramEnd"/>
      <w:r w:rsidRPr="00111F22">
        <w:rPr>
          <w:color w:val="000000" w:themeColor="text1"/>
          <w:sz w:val="20"/>
          <w:szCs w:val="20"/>
          <w:lang w:val="en-US"/>
        </w:rPr>
        <w:t xml:space="preserve"> seam width for your product: 5 - 14mm</w:t>
      </w:r>
    </w:p>
    <w:p w:rsidR="00111F22" w:rsidRDefault="00111F22" w:rsidP="00111F22">
      <w:pPr>
        <w:spacing w:after="0" w:line="240" w:lineRule="auto"/>
        <w:rPr>
          <w:color w:val="000000" w:themeColor="text1"/>
          <w:sz w:val="20"/>
          <w:szCs w:val="20"/>
          <w:lang w:val="en-US"/>
        </w:rPr>
      </w:pPr>
      <w:r w:rsidRPr="00111F22">
        <w:rPr>
          <w:color w:val="000000" w:themeColor="text1"/>
          <w:sz w:val="20"/>
          <w:szCs w:val="20"/>
          <w:lang w:val="en-US"/>
        </w:rPr>
        <w:t xml:space="preserve">3. </w:t>
      </w:r>
      <w:proofErr w:type="gramStart"/>
      <w:r w:rsidRPr="00111F22">
        <w:rPr>
          <w:color w:val="000000" w:themeColor="text1"/>
          <w:sz w:val="20"/>
          <w:szCs w:val="20"/>
          <w:lang w:val="en-US"/>
        </w:rPr>
        <w:t>high</w:t>
      </w:r>
      <w:proofErr w:type="gramEnd"/>
      <w:r w:rsidRPr="00111F22">
        <w:rPr>
          <w:color w:val="000000" w:themeColor="text1"/>
          <w:sz w:val="20"/>
          <w:szCs w:val="20"/>
          <w:lang w:val="en-US"/>
        </w:rPr>
        <w:t xml:space="preserve"> quality, stable bags due to sealed side gusset </w:t>
      </w:r>
    </w:p>
    <w:p w:rsidR="00111F22" w:rsidRPr="00111F22" w:rsidRDefault="00111F22" w:rsidP="00111F22">
      <w:pPr>
        <w:spacing w:after="0" w:line="240" w:lineRule="auto"/>
        <w:rPr>
          <w:color w:val="000000" w:themeColor="text1"/>
          <w:sz w:val="20"/>
          <w:szCs w:val="20"/>
          <w:lang w:val="en-US"/>
        </w:rPr>
      </w:pPr>
    </w:p>
    <w:p w:rsidR="007F37AB" w:rsidRPr="00461C71" w:rsidRDefault="007F37AB" w:rsidP="00111F22">
      <w:pPr>
        <w:spacing w:line="276" w:lineRule="auto"/>
        <w:rPr>
          <w:sz w:val="20"/>
          <w:szCs w:val="20"/>
          <w:lang w:val="en-US"/>
        </w:rPr>
      </w:pPr>
      <w:r w:rsidRPr="00461C71">
        <w:rPr>
          <w:sz w:val="20"/>
          <w:szCs w:val="20"/>
          <w:lang w:val="en-US"/>
        </w:rPr>
        <w:t>With a sealing force of 6000 Newton available in the standard version, the ROVEMA BVC series offers high flexibility in the choice of packaging material - light OPP packaging materials</w:t>
      </w:r>
      <w:r w:rsidR="00DD4DC0" w:rsidRPr="00461C71">
        <w:rPr>
          <w:sz w:val="20"/>
          <w:szCs w:val="20"/>
          <w:lang w:val="en-US"/>
        </w:rPr>
        <w:t>,</w:t>
      </w:r>
      <w:r w:rsidRPr="00461C71">
        <w:rPr>
          <w:sz w:val="20"/>
          <w:szCs w:val="20"/>
          <w:lang w:val="en-US"/>
        </w:rPr>
        <w:t xml:space="preserve"> modern mono packaging materials, </w:t>
      </w:r>
      <w:r w:rsidR="00DD4DC0" w:rsidRPr="00461C71">
        <w:rPr>
          <w:sz w:val="20"/>
          <w:szCs w:val="20"/>
          <w:lang w:val="en-US"/>
        </w:rPr>
        <w:t>and</w:t>
      </w:r>
      <w:r w:rsidRPr="00461C71">
        <w:rPr>
          <w:sz w:val="20"/>
          <w:szCs w:val="20"/>
          <w:lang w:val="en-US"/>
        </w:rPr>
        <w:t xml:space="preserve"> demanding paper and laminated packaging materials </w:t>
      </w:r>
      <w:proofErr w:type="gramStart"/>
      <w:r w:rsidRPr="00461C71">
        <w:rPr>
          <w:sz w:val="20"/>
          <w:szCs w:val="20"/>
          <w:lang w:val="en-US"/>
        </w:rPr>
        <w:t>can be processed</w:t>
      </w:r>
      <w:proofErr w:type="gramEnd"/>
      <w:r w:rsidRPr="00461C71">
        <w:rPr>
          <w:sz w:val="20"/>
          <w:szCs w:val="20"/>
          <w:lang w:val="en-US"/>
        </w:rPr>
        <w:t>. Packing material changes are quick and easy. The sealing force can be programmed as a parameter and saved as a recipe, making processes reproducible and enabling even small batches to be packaged efficiently. Ideal for the market launch of new packaging concepts.</w:t>
      </w:r>
    </w:p>
    <w:p w:rsidR="007F37AB" w:rsidRPr="00461C71" w:rsidRDefault="007F37AB" w:rsidP="00DD4DC0">
      <w:pPr>
        <w:spacing w:line="276" w:lineRule="auto"/>
        <w:rPr>
          <w:sz w:val="20"/>
          <w:szCs w:val="20"/>
          <w:lang w:val="en-US"/>
        </w:rPr>
      </w:pPr>
      <w:r w:rsidRPr="00461C71">
        <w:rPr>
          <w:sz w:val="20"/>
          <w:szCs w:val="20"/>
          <w:lang w:val="en-US"/>
        </w:rPr>
        <w:lastRenderedPageBreak/>
        <w:t xml:space="preserve">The BVC series offers intuitive, easy-to-understand operation as well as user guidance with graphic support in the local language. Equipped with ROVEMA </w:t>
      </w:r>
      <w:proofErr w:type="spellStart"/>
      <w:r w:rsidRPr="00461C71">
        <w:rPr>
          <w:sz w:val="20"/>
          <w:szCs w:val="20"/>
          <w:lang w:val="en-US"/>
        </w:rPr>
        <w:t>P@ck-Control</w:t>
      </w:r>
      <w:proofErr w:type="spellEnd"/>
      <w:r w:rsidRPr="00461C71">
        <w:rPr>
          <w:sz w:val="20"/>
          <w:szCs w:val="20"/>
          <w:lang w:val="en-US"/>
        </w:rPr>
        <w:t>, the BVC also ensures particularly smooth machine operation, which is achieved, for example, by adapting the movement of the sealing tools to the respective bag shape.</w:t>
      </w:r>
    </w:p>
    <w:p w:rsidR="007F37AB" w:rsidRPr="00461C71" w:rsidRDefault="007F37AB" w:rsidP="007F37AB">
      <w:pPr>
        <w:rPr>
          <w:sz w:val="20"/>
          <w:szCs w:val="20"/>
          <w:lang w:val="en-US"/>
        </w:rPr>
      </w:pPr>
      <w:r w:rsidRPr="00461C71">
        <w:rPr>
          <w:sz w:val="20"/>
          <w:szCs w:val="20"/>
          <w:lang w:val="en-US"/>
        </w:rPr>
        <w:t xml:space="preserve">A wide range of equipment options allows the machine to be precisely adapted to your individual packaging task, e.g. Rovema </w:t>
      </w:r>
      <w:r w:rsidR="00DD4DC0" w:rsidRPr="00461C71">
        <w:rPr>
          <w:sz w:val="20"/>
          <w:szCs w:val="20"/>
          <w:lang w:val="en-US"/>
        </w:rPr>
        <w:t>provides</w:t>
      </w:r>
      <w:r w:rsidRPr="00461C71">
        <w:rPr>
          <w:sz w:val="20"/>
          <w:szCs w:val="20"/>
          <w:lang w:val="en-US"/>
        </w:rPr>
        <w:t xml:space="preserve"> for the confectionery industry:</w:t>
      </w:r>
    </w:p>
    <w:p w:rsidR="007F37AB" w:rsidRPr="00461C71" w:rsidRDefault="007F37AB" w:rsidP="00A3268A">
      <w:pPr>
        <w:pStyle w:val="Listenabsatz"/>
        <w:numPr>
          <w:ilvl w:val="0"/>
          <w:numId w:val="2"/>
        </w:numPr>
        <w:spacing w:line="276" w:lineRule="auto"/>
        <w:rPr>
          <w:sz w:val="20"/>
          <w:szCs w:val="20"/>
          <w:lang w:val="en-US"/>
        </w:rPr>
      </w:pPr>
      <w:r w:rsidRPr="00461C71">
        <w:rPr>
          <w:sz w:val="20"/>
          <w:szCs w:val="20"/>
          <w:lang w:val="en-US"/>
        </w:rPr>
        <w:t>swiveling sealing tools for easy and ergonomic maintenance and cleaning.</w:t>
      </w:r>
    </w:p>
    <w:p w:rsidR="007F37AB" w:rsidRPr="00461C71" w:rsidRDefault="007F37AB" w:rsidP="007F37AB">
      <w:pPr>
        <w:pStyle w:val="Listenabsatz"/>
        <w:numPr>
          <w:ilvl w:val="0"/>
          <w:numId w:val="2"/>
        </w:numPr>
        <w:spacing w:line="276" w:lineRule="auto"/>
        <w:rPr>
          <w:sz w:val="20"/>
          <w:szCs w:val="20"/>
          <w:lang w:val="en-US"/>
        </w:rPr>
      </w:pPr>
      <w:r w:rsidRPr="00461C71">
        <w:rPr>
          <w:sz w:val="20"/>
          <w:szCs w:val="20"/>
          <w:lang w:val="en-US"/>
        </w:rPr>
        <w:t>servo-motorized pre-winding with constant web tension, for a clean and even film run over the forming shoulder, especially when changing to paper packaging materials</w:t>
      </w:r>
    </w:p>
    <w:p w:rsidR="007F37AB" w:rsidRPr="00461C71" w:rsidRDefault="007F37AB" w:rsidP="002A5F22">
      <w:pPr>
        <w:pStyle w:val="Listenabsatz"/>
        <w:numPr>
          <w:ilvl w:val="0"/>
          <w:numId w:val="2"/>
        </w:numPr>
        <w:spacing w:line="276" w:lineRule="auto"/>
        <w:rPr>
          <w:sz w:val="20"/>
          <w:szCs w:val="20"/>
          <w:lang w:val="en-US"/>
        </w:rPr>
      </w:pPr>
      <w:r w:rsidRPr="00461C71">
        <w:rPr>
          <w:sz w:val="20"/>
          <w:szCs w:val="20"/>
          <w:lang w:val="en-US"/>
        </w:rPr>
        <w:t>ultrasonic edge control for a narrow longitudinal seam that saves packaging material</w:t>
      </w:r>
    </w:p>
    <w:p w:rsidR="007F37AB" w:rsidRPr="00461C71" w:rsidRDefault="007F37AB" w:rsidP="002A5F22">
      <w:pPr>
        <w:pStyle w:val="Listenabsatz"/>
        <w:numPr>
          <w:ilvl w:val="0"/>
          <w:numId w:val="2"/>
        </w:numPr>
        <w:spacing w:line="276" w:lineRule="auto"/>
        <w:rPr>
          <w:sz w:val="20"/>
          <w:szCs w:val="20"/>
          <w:lang w:val="en-US"/>
        </w:rPr>
      </w:pPr>
      <w:proofErr w:type="gramStart"/>
      <w:r w:rsidRPr="00461C71">
        <w:rPr>
          <w:sz w:val="20"/>
          <w:szCs w:val="20"/>
          <w:lang w:val="en-US"/>
        </w:rPr>
        <w:t>various</w:t>
      </w:r>
      <w:proofErr w:type="gramEnd"/>
      <w:r w:rsidRPr="00461C71">
        <w:rPr>
          <w:sz w:val="20"/>
          <w:szCs w:val="20"/>
          <w:lang w:val="en-US"/>
        </w:rPr>
        <w:t xml:space="preserve"> application packages such as automatic reel change (splicer), </w:t>
      </w:r>
      <w:proofErr w:type="spellStart"/>
      <w:r w:rsidRPr="00461C71">
        <w:rPr>
          <w:sz w:val="20"/>
          <w:szCs w:val="20"/>
          <w:lang w:val="en-US"/>
        </w:rPr>
        <w:t>Stabilo</w:t>
      </w:r>
      <w:proofErr w:type="spellEnd"/>
      <w:r w:rsidRPr="00461C71">
        <w:rPr>
          <w:sz w:val="20"/>
          <w:szCs w:val="20"/>
          <w:lang w:val="en-US"/>
        </w:rPr>
        <w:t xml:space="preserve"> Seal, applicator for </w:t>
      </w:r>
      <w:proofErr w:type="spellStart"/>
      <w:r w:rsidRPr="00461C71">
        <w:rPr>
          <w:sz w:val="20"/>
          <w:szCs w:val="20"/>
          <w:lang w:val="en-US"/>
        </w:rPr>
        <w:t>reclosure</w:t>
      </w:r>
      <w:proofErr w:type="spellEnd"/>
      <w:r w:rsidRPr="00461C71">
        <w:rPr>
          <w:sz w:val="20"/>
          <w:szCs w:val="20"/>
          <w:lang w:val="en-US"/>
        </w:rPr>
        <w:t xml:space="preserve"> options or labelling systems are also available.</w:t>
      </w:r>
    </w:p>
    <w:p w:rsidR="006A2CF7" w:rsidRPr="00461C71" w:rsidRDefault="00867C12" w:rsidP="007F37AB">
      <w:pPr>
        <w:spacing w:line="276" w:lineRule="auto"/>
        <w:ind w:left="360"/>
        <w:rPr>
          <w:sz w:val="20"/>
          <w:szCs w:val="20"/>
          <w:lang w:val="en-US"/>
        </w:rPr>
      </w:pPr>
      <w:r w:rsidRPr="00461C71">
        <w:rPr>
          <w:noProof/>
          <w:sz w:val="20"/>
          <w:szCs w:val="20"/>
          <w:lang w:val="en-US"/>
        </w:rPr>
        <w:drawing>
          <wp:inline distT="0" distB="0" distL="0" distR="0" wp14:anchorId="74345829" wp14:editId="172702CD">
            <wp:extent cx="1626516" cy="1442206"/>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vema_BVC260_Focus_HM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0836" cy="1446036"/>
                    </a:xfrm>
                    <a:prstGeom prst="rect">
                      <a:avLst/>
                    </a:prstGeom>
                  </pic:spPr>
                </pic:pic>
              </a:graphicData>
            </a:graphic>
          </wp:inline>
        </w:drawing>
      </w:r>
    </w:p>
    <w:p w:rsidR="002A5F22" w:rsidRPr="00461C71" w:rsidRDefault="007F37AB">
      <w:pPr>
        <w:rPr>
          <w:sz w:val="20"/>
          <w:szCs w:val="20"/>
          <w:lang w:val="en-US"/>
        </w:rPr>
      </w:pPr>
      <w:r w:rsidRPr="00461C71">
        <w:rPr>
          <w:sz w:val="20"/>
          <w:szCs w:val="20"/>
          <w:lang w:val="en-US"/>
        </w:rPr>
        <w:t xml:space="preserve">Fig: ROVEMA BVC 260, </w:t>
      </w:r>
      <w:proofErr w:type="spellStart"/>
      <w:r w:rsidRPr="00461C71">
        <w:rPr>
          <w:sz w:val="20"/>
          <w:szCs w:val="20"/>
          <w:lang w:val="en-US"/>
        </w:rPr>
        <w:t>retrofittable</w:t>
      </w:r>
      <w:proofErr w:type="spellEnd"/>
      <w:r w:rsidRPr="00461C71">
        <w:rPr>
          <w:sz w:val="20"/>
          <w:szCs w:val="20"/>
          <w:lang w:val="en-US"/>
        </w:rPr>
        <w:t xml:space="preserve"> </w:t>
      </w:r>
      <w:r w:rsidR="00DA688E" w:rsidRPr="00461C71">
        <w:rPr>
          <w:sz w:val="20"/>
          <w:szCs w:val="20"/>
          <w:lang w:val="en-US"/>
        </w:rPr>
        <w:t>for</w:t>
      </w:r>
      <w:r w:rsidRPr="00461C71">
        <w:rPr>
          <w:sz w:val="20"/>
          <w:szCs w:val="20"/>
          <w:lang w:val="en-US"/>
        </w:rPr>
        <w:t xml:space="preserve"> stand-up paper bags.</w:t>
      </w:r>
    </w:p>
    <w:p w:rsidR="002A5F22" w:rsidRPr="00461C71" w:rsidRDefault="007F37AB">
      <w:pPr>
        <w:rPr>
          <w:b/>
          <w:sz w:val="20"/>
          <w:szCs w:val="20"/>
          <w:lang w:val="en-US"/>
        </w:rPr>
      </w:pPr>
      <w:r w:rsidRPr="00461C71">
        <w:rPr>
          <w:b/>
          <w:sz w:val="20"/>
          <w:szCs w:val="20"/>
          <w:lang w:val="en-US"/>
        </w:rPr>
        <w:t>About</w:t>
      </w:r>
      <w:r w:rsidR="002A5F22" w:rsidRPr="00461C71">
        <w:rPr>
          <w:b/>
          <w:sz w:val="20"/>
          <w:szCs w:val="20"/>
          <w:lang w:val="en-US"/>
        </w:rPr>
        <w:t xml:space="preserve"> ROVEMA:</w:t>
      </w:r>
    </w:p>
    <w:p w:rsidR="002A5F22" w:rsidRPr="00461C71" w:rsidRDefault="007F37AB">
      <w:pPr>
        <w:rPr>
          <w:sz w:val="20"/>
          <w:szCs w:val="20"/>
          <w:lang w:val="en-US"/>
        </w:rPr>
      </w:pPr>
      <w:r w:rsidRPr="00461C71">
        <w:rPr>
          <w:sz w:val="20"/>
          <w:szCs w:val="20"/>
          <w:lang w:val="en-US"/>
        </w:rPr>
        <w:t>With passion and experience of more than 60 years, ROVEMA develops and builds packaging machines and systems that meet the complex demands of the modern circular economy. ROVEMA thinks holistically and considers the environment, the market, the product and the packaging in projects from the very beginning. This enables the development of efficient and future-proof packaging machines with high availability. A sustainable solution that fits the characteristics of the product to be packaged and its requirements for logistics, packaging material, durability and energy efficiency is ROVEMA's highest priority. A successful concept - ROVEMA has already delivered more than 30,000 machines and systems worldwide.</w:t>
      </w:r>
    </w:p>
    <w:p w:rsidR="00676AD9" w:rsidRPr="00461C71" w:rsidRDefault="007F37AB" w:rsidP="00676AD9">
      <w:pPr>
        <w:rPr>
          <w:b/>
          <w:sz w:val="20"/>
          <w:szCs w:val="20"/>
          <w:lang w:val="en-US"/>
        </w:rPr>
      </w:pPr>
      <w:r w:rsidRPr="00461C71">
        <w:rPr>
          <w:b/>
          <w:sz w:val="20"/>
          <w:szCs w:val="20"/>
          <w:lang w:val="en-US"/>
        </w:rPr>
        <w:t>About</w:t>
      </w:r>
      <w:r w:rsidR="00676AD9" w:rsidRPr="00461C71">
        <w:rPr>
          <w:b/>
          <w:sz w:val="20"/>
          <w:szCs w:val="20"/>
          <w:lang w:val="en-US"/>
        </w:rPr>
        <w:t xml:space="preserve"> </w:t>
      </w:r>
      <w:proofErr w:type="spellStart"/>
      <w:r w:rsidR="00676AD9" w:rsidRPr="00461C71">
        <w:rPr>
          <w:b/>
          <w:sz w:val="20"/>
          <w:szCs w:val="20"/>
          <w:lang w:val="en-US"/>
        </w:rPr>
        <w:t>Silbo</w:t>
      </w:r>
      <w:proofErr w:type="spellEnd"/>
    </w:p>
    <w:p w:rsidR="007F37AB" w:rsidRPr="00461C71" w:rsidRDefault="00676AD9" w:rsidP="007F37AB">
      <w:pPr>
        <w:rPr>
          <w:sz w:val="20"/>
          <w:szCs w:val="20"/>
          <w:lang w:val="en-US"/>
        </w:rPr>
      </w:pPr>
      <w:proofErr w:type="spellStart"/>
      <w:r w:rsidRPr="00461C71">
        <w:rPr>
          <w:sz w:val="20"/>
          <w:szCs w:val="20"/>
          <w:lang w:val="en-US"/>
        </w:rPr>
        <w:t>Silbo</w:t>
      </w:r>
      <w:proofErr w:type="spellEnd"/>
      <w:r w:rsidRPr="00461C71">
        <w:rPr>
          <w:sz w:val="20"/>
          <w:szCs w:val="20"/>
          <w:lang w:val="en-US"/>
        </w:rPr>
        <w:t xml:space="preserve"> </w:t>
      </w:r>
      <w:r w:rsidR="007F37AB" w:rsidRPr="00461C71">
        <w:rPr>
          <w:sz w:val="20"/>
          <w:szCs w:val="20"/>
          <w:lang w:val="en-US"/>
        </w:rPr>
        <w:t>is</w:t>
      </w:r>
      <w:r w:rsidRPr="00461C71">
        <w:rPr>
          <w:sz w:val="20"/>
          <w:szCs w:val="20"/>
          <w:lang w:val="en-US"/>
        </w:rPr>
        <w:t xml:space="preserve"> </w:t>
      </w:r>
      <w:r w:rsidR="007F37AB" w:rsidRPr="00461C71">
        <w:rPr>
          <w:sz w:val="20"/>
          <w:szCs w:val="20"/>
          <w:lang w:val="en-US"/>
        </w:rPr>
        <w:t>an innovative Polish producer of flexible packaging, mainly for food products. The company specializes in environmentally friendly packaging: plastic-free, compostable</w:t>
      </w:r>
      <w:r w:rsidR="000202FF" w:rsidRPr="00461C71">
        <w:rPr>
          <w:sz w:val="20"/>
          <w:szCs w:val="20"/>
          <w:lang w:val="en-US"/>
        </w:rPr>
        <w:t xml:space="preserve"> and</w:t>
      </w:r>
      <w:r w:rsidR="007F37AB" w:rsidRPr="00461C71">
        <w:rPr>
          <w:sz w:val="20"/>
          <w:szCs w:val="20"/>
          <w:lang w:val="en-US"/>
        </w:rPr>
        <w:t xml:space="preserve"> made </w:t>
      </w:r>
      <w:r w:rsidR="00DA688E" w:rsidRPr="00461C71">
        <w:rPr>
          <w:sz w:val="20"/>
          <w:szCs w:val="20"/>
          <w:lang w:val="en-US"/>
        </w:rPr>
        <w:t>from</w:t>
      </w:r>
      <w:r w:rsidR="007F37AB" w:rsidRPr="00461C71">
        <w:rPr>
          <w:sz w:val="20"/>
          <w:szCs w:val="20"/>
          <w:lang w:val="en-US"/>
        </w:rPr>
        <w:t xml:space="preserve"> alternative organic materials. The company has just launched "</w:t>
      </w:r>
      <w:proofErr w:type="spellStart"/>
      <w:r w:rsidR="007F37AB" w:rsidRPr="00461C71">
        <w:rPr>
          <w:sz w:val="20"/>
          <w:szCs w:val="20"/>
          <w:lang w:val="en-US"/>
        </w:rPr>
        <w:t>Mr</w:t>
      </w:r>
      <w:proofErr w:type="spellEnd"/>
      <w:r w:rsidR="007F37AB" w:rsidRPr="00461C71">
        <w:rPr>
          <w:sz w:val="20"/>
          <w:szCs w:val="20"/>
          <w:lang w:val="en-US"/>
        </w:rPr>
        <w:t xml:space="preserve"> Paper" packaging - fully recyclable paper packaging for food products. SILBO has over 20 years of industry experience, unique know-how and a global distribution network.</w:t>
      </w:r>
    </w:p>
    <w:p w:rsidR="007F37AB" w:rsidRPr="00B45ACE" w:rsidRDefault="007F37AB" w:rsidP="007F37AB">
      <w:pPr>
        <w:rPr>
          <w:sz w:val="20"/>
          <w:szCs w:val="20"/>
          <w:lang w:val="en-US"/>
        </w:rPr>
      </w:pPr>
      <w:r w:rsidRPr="00461C71">
        <w:rPr>
          <w:sz w:val="20"/>
          <w:szCs w:val="20"/>
          <w:lang w:val="en-US"/>
        </w:rPr>
        <w:t>The quality of the brand is confirmed by international certificates, trusted business partners and significant customers.</w:t>
      </w:r>
    </w:p>
    <w:p w:rsidR="00676AD9" w:rsidRPr="00B45ACE" w:rsidRDefault="00676AD9" w:rsidP="00676AD9">
      <w:pPr>
        <w:rPr>
          <w:sz w:val="20"/>
          <w:szCs w:val="20"/>
          <w:lang w:val="en-US"/>
        </w:rPr>
      </w:pPr>
    </w:p>
    <w:sectPr w:rsidR="00676AD9" w:rsidRPr="00B45ACE">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2C6" w:rsidRDefault="004D42C6" w:rsidP="002A5F22">
      <w:pPr>
        <w:spacing w:after="0" w:line="240" w:lineRule="auto"/>
      </w:pPr>
      <w:r>
        <w:separator/>
      </w:r>
    </w:p>
  </w:endnote>
  <w:endnote w:type="continuationSeparator" w:id="0">
    <w:p w:rsidR="004D42C6" w:rsidRDefault="004D42C6" w:rsidP="002A5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2C6" w:rsidRDefault="004D42C6" w:rsidP="002A5F22">
      <w:pPr>
        <w:spacing w:after="0" w:line="240" w:lineRule="auto"/>
      </w:pPr>
      <w:r>
        <w:separator/>
      </w:r>
    </w:p>
  </w:footnote>
  <w:footnote w:type="continuationSeparator" w:id="0">
    <w:p w:rsidR="004D42C6" w:rsidRDefault="004D42C6" w:rsidP="002A5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F22" w:rsidRDefault="002A5F22" w:rsidP="002A5F22">
    <w:pPr>
      <w:pStyle w:val="Kopfzeile"/>
      <w:jc w:val="right"/>
    </w:pPr>
    <w:r>
      <w:rPr>
        <w:noProof/>
        <w:lang w:val="en-US"/>
      </w:rPr>
      <w:drawing>
        <wp:inline distT="0" distB="0" distL="0" distR="0" wp14:anchorId="23EADA85" wp14:editId="03CDE002">
          <wp:extent cx="1914195" cy="4591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vema_SustainablePackagingSolutio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1067" cy="467948"/>
                  </a:xfrm>
                  <a:prstGeom prst="rect">
                    <a:avLst/>
                  </a:prstGeom>
                </pic:spPr>
              </pic:pic>
            </a:graphicData>
          </a:graphic>
        </wp:inline>
      </w:drawing>
    </w:r>
  </w:p>
  <w:p w:rsidR="002A5F22" w:rsidRDefault="002A5F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F5130"/>
    <w:multiLevelType w:val="hybridMultilevel"/>
    <w:tmpl w:val="C8644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FF07D1"/>
    <w:multiLevelType w:val="multilevel"/>
    <w:tmpl w:val="16F0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22"/>
    <w:rsid w:val="000114EB"/>
    <w:rsid w:val="000202FF"/>
    <w:rsid w:val="00026EEF"/>
    <w:rsid w:val="000A5CF0"/>
    <w:rsid w:val="000B511E"/>
    <w:rsid w:val="00111F22"/>
    <w:rsid w:val="00142A01"/>
    <w:rsid w:val="001676F1"/>
    <w:rsid w:val="001A5307"/>
    <w:rsid w:val="001D3E22"/>
    <w:rsid w:val="001F59F6"/>
    <w:rsid w:val="00236964"/>
    <w:rsid w:val="00270594"/>
    <w:rsid w:val="002813AA"/>
    <w:rsid w:val="002A5F22"/>
    <w:rsid w:val="00345897"/>
    <w:rsid w:val="0037152B"/>
    <w:rsid w:val="00371633"/>
    <w:rsid w:val="003E27FF"/>
    <w:rsid w:val="00411F71"/>
    <w:rsid w:val="00461C71"/>
    <w:rsid w:val="004A686D"/>
    <w:rsid w:val="004C598E"/>
    <w:rsid w:val="004D42C6"/>
    <w:rsid w:val="00525531"/>
    <w:rsid w:val="0058170D"/>
    <w:rsid w:val="005A5ED4"/>
    <w:rsid w:val="005E00F8"/>
    <w:rsid w:val="0060673E"/>
    <w:rsid w:val="00616987"/>
    <w:rsid w:val="00676AD9"/>
    <w:rsid w:val="006A2CF7"/>
    <w:rsid w:val="006E702C"/>
    <w:rsid w:val="00712036"/>
    <w:rsid w:val="0077538A"/>
    <w:rsid w:val="007B4DF1"/>
    <w:rsid w:val="007C488A"/>
    <w:rsid w:val="007F37AB"/>
    <w:rsid w:val="00867C12"/>
    <w:rsid w:val="008C2C07"/>
    <w:rsid w:val="00983A9F"/>
    <w:rsid w:val="00A3268A"/>
    <w:rsid w:val="00A6764A"/>
    <w:rsid w:val="00AD149E"/>
    <w:rsid w:val="00B25F82"/>
    <w:rsid w:val="00B45ACE"/>
    <w:rsid w:val="00B61FE3"/>
    <w:rsid w:val="00B66B55"/>
    <w:rsid w:val="00C27985"/>
    <w:rsid w:val="00CD196E"/>
    <w:rsid w:val="00CE62ED"/>
    <w:rsid w:val="00D37FEC"/>
    <w:rsid w:val="00D7238C"/>
    <w:rsid w:val="00D97ACF"/>
    <w:rsid w:val="00DA688E"/>
    <w:rsid w:val="00DD4DC0"/>
    <w:rsid w:val="00E77FDD"/>
    <w:rsid w:val="00E9724C"/>
    <w:rsid w:val="00EB01EA"/>
    <w:rsid w:val="00EB7C88"/>
    <w:rsid w:val="00F43D89"/>
    <w:rsid w:val="00F65501"/>
    <w:rsid w:val="00F842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B131413-2B1B-4BFE-9098-3C3EBC3C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5F2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5F2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2A5F22"/>
  </w:style>
  <w:style w:type="paragraph" w:styleId="Fuzeile">
    <w:name w:val="footer"/>
    <w:basedOn w:val="Standard"/>
    <w:link w:val="FuzeileZchn"/>
    <w:uiPriority w:val="99"/>
    <w:unhideWhenUsed/>
    <w:rsid w:val="002A5F2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2A5F22"/>
  </w:style>
  <w:style w:type="paragraph" w:styleId="Listenabsatz">
    <w:name w:val="List Paragraph"/>
    <w:basedOn w:val="Standard"/>
    <w:uiPriority w:val="34"/>
    <w:qFormat/>
    <w:rsid w:val="00A3268A"/>
    <w:pPr>
      <w:ind w:left="720"/>
      <w:contextualSpacing/>
    </w:pPr>
  </w:style>
  <w:style w:type="character" w:styleId="Kommentarzeichen">
    <w:name w:val="annotation reference"/>
    <w:basedOn w:val="Absatz-Standardschriftart"/>
    <w:uiPriority w:val="99"/>
    <w:semiHidden/>
    <w:unhideWhenUsed/>
    <w:rsid w:val="00CE62ED"/>
    <w:rPr>
      <w:sz w:val="16"/>
      <w:szCs w:val="16"/>
    </w:rPr>
  </w:style>
  <w:style w:type="paragraph" w:styleId="Kommentartext">
    <w:name w:val="annotation text"/>
    <w:basedOn w:val="Standard"/>
    <w:link w:val="KommentartextZchn"/>
    <w:uiPriority w:val="99"/>
    <w:semiHidden/>
    <w:unhideWhenUsed/>
    <w:rsid w:val="00CE62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62ED"/>
    <w:rPr>
      <w:sz w:val="20"/>
      <w:szCs w:val="20"/>
    </w:rPr>
  </w:style>
  <w:style w:type="paragraph" w:styleId="Kommentarthema">
    <w:name w:val="annotation subject"/>
    <w:basedOn w:val="Kommentartext"/>
    <w:next w:val="Kommentartext"/>
    <w:link w:val="KommentarthemaZchn"/>
    <w:uiPriority w:val="99"/>
    <w:semiHidden/>
    <w:unhideWhenUsed/>
    <w:rsid w:val="00CE62ED"/>
    <w:rPr>
      <w:b/>
      <w:bCs/>
    </w:rPr>
  </w:style>
  <w:style w:type="character" w:customStyle="1" w:styleId="KommentarthemaZchn">
    <w:name w:val="Kommentarthema Zchn"/>
    <w:basedOn w:val="KommentartextZchn"/>
    <w:link w:val="Kommentarthema"/>
    <w:uiPriority w:val="99"/>
    <w:semiHidden/>
    <w:rsid w:val="00CE62ED"/>
    <w:rPr>
      <w:b/>
      <w:bCs/>
      <w:sz w:val="20"/>
      <w:szCs w:val="20"/>
    </w:rPr>
  </w:style>
  <w:style w:type="paragraph" w:styleId="Sprechblasentext">
    <w:name w:val="Balloon Text"/>
    <w:basedOn w:val="Standard"/>
    <w:link w:val="SprechblasentextZchn"/>
    <w:uiPriority w:val="99"/>
    <w:semiHidden/>
    <w:unhideWhenUsed/>
    <w:rsid w:val="00CE62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62ED"/>
    <w:rPr>
      <w:rFonts w:ascii="Segoe UI" w:hAnsi="Segoe UI" w:cs="Segoe UI"/>
      <w:sz w:val="18"/>
      <w:szCs w:val="18"/>
    </w:rPr>
  </w:style>
  <w:style w:type="table" w:styleId="Tabellenraster">
    <w:name w:val="Table Grid"/>
    <w:basedOn w:val="NormaleTabelle"/>
    <w:uiPriority w:val="39"/>
    <w:rsid w:val="007F37A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599705">
      <w:bodyDiv w:val="1"/>
      <w:marLeft w:val="0"/>
      <w:marRight w:val="0"/>
      <w:marTop w:val="0"/>
      <w:marBottom w:val="0"/>
      <w:divBdr>
        <w:top w:val="none" w:sz="0" w:space="0" w:color="auto"/>
        <w:left w:val="none" w:sz="0" w:space="0" w:color="auto"/>
        <w:bottom w:val="none" w:sz="0" w:space="0" w:color="auto"/>
        <w:right w:val="none" w:sz="0" w:space="0" w:color="auto"/>
      </w:divBdr>
    </w:div>
    <w:div w:id="200674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4458</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Nadja</dc:creator>
  <cp:keywords/>
  <dc:description/>
  <cp:lastModifiedBy>Richter, Nadja</cp:lastModifiedBy>
  <cp:revision>4</cp:revision>
  <dcterms:created xsi:type="dcterms:W3CDTF">2022-03-08T14:48:00Z</dcterms:created>
  <dcterms:modified xsi:type="dcterms:W3CDTF">2022-03-09T14:36:00Z</dcterms:modified>
</cp:coreProperties>
</file>