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9D" w:rsidRPr="00DF2BF5" w:rsidRDefault="0088429D" w:rsidP="000F5B03">
      <w:pPr>
        <w:spacing w:after="0"/>
        <w:outlineLvl w:val="2"/>
        <w:rPr>
          <w:rFonts w:eastAsia="Times New Roman" w:cs="Arial"/>
          <w:b/>
          <w:bCs/>
        </w:rPr>
      </w:pPr>
      <w:r w:rsidRPr="00DF2BF5">
        <w:rPr>
          <w:rFonts w:eastAsia="Times New Roman" w:cs="Arial"/>
          <w:b/>
          <w:bCs/>
        </w:rPr>
        <w:t>Press</w:t>
      </w:r>
      <w:r w:rsidR="004436D3" w:rsidRPr="00DF2BF5">
        <w:rPr>
          <w:rFonts w:eastAsia="Times New Roman" w:cs="Arial"/>
          <w:b/>
          <w:bCs/>
        </w:rPr>
        <w:t xml:space="preserve"> release</w:t>
      </w:r>
      <w:r w:rsidR="004436D3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C25221" w:rsidRPr="00DF2BF5">
        <w:rPr>
          <w:rFonts w:eastAsia="Times New Roman" w:cs="Arial"/>
          <w:b/>
          <w:bCs/>
        </w:rPr>
        <w:tab/>
      </w:r>
      <w:r w:rsidR="0098146E" w:rsidRPr="00DF2BF5">
        <w:rPr>
          <w:rFonts w:eastAsia="Times New Roman" w:cs="Arial"/>
          <w:b/>
          <w:bCs/>
        </w:rPr>
        <w:t>Jul</w:t>
      </w:r>
      <w:r w:rsidR="004436D3" w:rsidRPr="00DF2BF5">
        <w:rPr>
          <w:rFonts w:eastAsia="Times New Roman" w:cs="Arial"/>
          <w:b/>
          <w:bCs/>
        </w:rPr>
        <w:t>y</w:t>
      </w:r>
      <w:r w:rsidR="00C25221" w:rsidRPr="00DF2BF5">
        <w:rPr>
          <w:rFonts w:eastAsia="Times New Roman" w:cs="Arial"/>
          <w:b/>
          <w:bCs/>
        </w:rPr>
        <w:t xml:space="preserve"> 201</w:t>
      </w:r>
      <w:r w:rsidR="0098146E" w:rsidRPr="00DF2BF5">
        <w:rPr>
          <w:rFonts w:eastAsia="Times New Roman" w:cs="Arial"/>
          <w:b/>
          <w:bCs/>
        </w:rPr>
        <w:t>9</w:t>
      </w:r>
    </w:p>
    <w:p w:rsidR="00164400" w:rsidRPr="00DF2BF5" w:rsidRDefault="00164400" w:rsidP="000F5B03">
      <w:pPr>
        <w:spacing w:after="0"/>
        <w:outlineLvl w:val="2"/>
        <w:rPr>
          <w:rFonts w:eastAsia="Times New Roman" w:cs="Arial"/>
          <w:b/>
          <w:bCs/>
        </w:rPr>
      </w:pPr>
    </w:p>
    <w:p w:rsidR="009A1253" w:rsidRPr="00DF2BF5" w:rsidRDefault="0088429D" w:rsidP="000F5B03">
      <w:pPr>
        <w:spacing w:after="0"/>
        <w:jc w:val="both"/>
        <w:outlineLvl w:val="2"/>
        <w:rPr>
          <w:rFonts w:eastAsia="Times New Roman" w:cs="Arial"/>
          <w:b/>
          <w:bCs/>
        </w:rPr>
      </w:pPr>
      <w:r w:rsidRPr="00DF2BF5">
        <w:rPr>
          <w:rFonts w:eastAsia="Times New Roman" w:cs="Arial"/>
          <w:b/>
          <w:bCs/>
        </w:rPr>
        <w:t>Fachpack 201</w:t>
      </w:r>
      <w:r w:rsidR="0098146E" w:rsidRPr="00DF2BF5">
        <w:rPr>
          <w:rFonts w:eastAsia="Times New Roman" w:cs="Arial"/>
          <w:b/>
          <w:bCs/>
        </w:rPr>
        <w:t>9</w:t>
      </w:r>
    </w:p>
    <w:p w:rsidR="00165104" w:rsidRPr="004436D3" w:rsidRDefault="00165104" w:rsidP="000F5B03">
      <w:pPr>
        <w:spacing w:after="0"/>
        <w:jc w:val="both"/>
        <w:outlineLvl w:val="2"/>
        <w:rPr>
          <w:rFonts w:eastAsia="Times New Roman" w:cs="Arial"/>
          <w:b/>
          <w:bCs/>
        </w:rPr>
      </w:pPr>
      <w:r w:rsidRPr="004436D3">
        <w:rPr>
          <w:rFonts w:eastAsia="Times New Roman" w:cs="Arial"/>
          <w:b/>
          <w:bCs/>
        </w:rPr>
        <w:t xml:space="preserve">Hall 4a / </w:t>
      </w:r>
      <w:r w:rsidR="004436D3" w:rsidRPr="004436D3">
        <w:rPr>
          <w:rFonts w:eastAsia="Times New Roman" w:cs="Arial"/>
          <w:b/>
          <w:bCs/>
        </w:rPr>
        <w:t>booth</w:t>
      </w:r>
      <w:r w:rsidRPr="004436D3">
        <w:rPr>
          <w:rFonts w:eastAsia="Times New Roman" w:cs="Arial"/>
          <w:b/>
          <w:bCs/>
        </w:rPr>
        <w:t xml:space="preserve"> 411</w:t>
      </w:r>
    </w:p>
    <w:p w:rsidR="0098146E" w:rsidRPr="004436D3" w:rsidRDefault="0098146E" w:rsidP="0098146E">
      <w:pPr>
        <w:spacing w:after="0"/>
        <w:rPr>
          <w:rFonts w:eastAsia="Times New Roman" w:cs="Arial"/>
          <w:b/>
          <w:lang w:eastAsia="de-DE"/>
        </w:rPr>
      </w:pPr>
    </w:p>
    <w:p w:rsidR="004436D3" w:rsidRDefault="004436D3" w:rsidP="004436D3">
      <w:pPr>
        <w:spacing w:after="0"/>
        <w:rPr>
          <w:rFonts w:eastAsia="Times New Roman" w:cs="Arial"/>
          <w:b/>
          <w:lang w:eastAsia="de-DE"/>
        </w:rPr>
      </w:pPr>
      <w:r w:rsidRPr="00E054D0">
        <w:rPr>
          <w:rFonts w:eastAsia="Times New Roman" w:cs="Arial"/>
          <w:b/>
          <w:lang w:eastAsia="de-DE"/>
        </w:rPr>
        <w:t>An attractive future-proof appearance at the Point of Sale – with the Rovema BVC 260 Flexible</w:t>
      </w:r>
      <w:r w:rsidRPr="00D719A6">
        <w:rPr>
          <w:rFonts w:eastAsia="Times New Roman" w:cs="Arial"/>
          <w:b/>
          <w:lang w:eastAsia="de-DE"/>
        </w:rPr>
        <w:t xml:space="preserve"> </w:t>
      </w:r>
    </w:p>
    <w:p w:rsidR="00EC6B08" w:rsidRDefault="004436D3" w:rsidP="00C47492">
      <w:pPr>
        <w:spacing w:after="0"/>
        <w:jc w:val="both"/>
        <w:outlineLvl w:val="2"/>
        <w:rPr>
          <w:rFonts w:eastAsia="Times New Roman" w:cs="Arial"/>
          <w:lang w:eastAsia="it-IT"/>
        </w:rPr>
      </w:pPr>
      <w:r w:rsidRPr="001B4FBE">
        <w:rPr>
          <w:rFonts w:cs="Arial"/>
          <w:color w:val="222222"/>
          <w:szCs w:val="20"/>
          <w:lang w:val="en"/>
        </w:rPr>
        <w:t>Rovema manufacturer of packaging machines will be exhibiting at Fachpack 201</w:t>
      </w:r>
      <w:r>
        <w:rPr>
          <w:rFonts w:cs="Arial"/>
          <w:color w:val="222222"/>
          <w:szCs w:val="20"/>
          <w:lang w:val="en"/>
        </w:rPr>
        <w:t>9</w:t>
      </w:r>
      <w:r w:rsidRPr="001B4FBE">
        <w:rPr>
          <w:rFonts w:cs="Arial"/>
          <w:color w:val="222222"/>
          <w:szCs w:val="20"/>
          <w:lang w:val="en"/>
        </w:rPr>
        <w:t xml:space="preserve"> with sophisticated solution</w:t>
      </w:r>
      <w:r>
        <w:rPr>
          <w:rFonts w:cs="Arial"/>
          <w:color w:val="222222"/>
          <w:szCs w:val="20"/>
          <w:lang w:val="en"/>
        </w:rPr>
        <w:t>s</w:t>
      </w:r>
      <w:r w:rsidRPr="001B4FBE">
        <w:rPr>
          <w:rFonts w:cs="Arial"/>
          <w:color w:val="222222"/>
          <w:szCs w:val="20"/>
          <w:lang w:val="en"/>
        </w:rPr>
        <w:t xml:space="preserve"> for packing sweets.</w:t>
      </w:r>
      <w:r>
        <w:rPr>
          <w:rFonts w:cs="Arial"/>
          <w:color w:val="222222"/>
          <w:szCs w:val="20"/>
          <w:lang w:val="en"/>
        </w:rPr>
        <w:t xml:space="preserve"> Main exhibit will be the continuous motion </w:t>
      </w:r>
      <w:r w:rsidRPr="004436D3">
        <w:rPr>
          <w:rFonts w:cs="Arial"/>
          <w:b/>
          <w:color w:val="222222"/>
          <w:szCs w:val="20"/>
          <w:lang w:val="en"/>
        </w:rPr>
        <w:t>Vertical Form Fill and Seal machine BVC 260 Flexible</w:t>
      </w:r>
      <w:r>
        <w:rPr>
          <w:rFonts w:cs="Arial"/>
          <w:color w:val="222222"/>
          <w:szCs w:val="20"/>
          <w:lang w:val="en"/>
        </w:rPr>
        <w:t xml:space="preserve">, which </w:t>
      </w:r>
      <w:proofErr w:type="gramStart"/>
      <w:r>
        <w:rPr>
          <w:rFonts w:cs="Arial"/>
          <w:color w:val="222222"/>
          <w:szCs w:val="20"/>
          <w:lang w:val="en"/>
        </w:rPr>
        <w:t>has recently been awarded</w:t>
      </w:r>
      <w:proofErr w:type="gramEnd"/>
      <w:r>
        <w:rPr>
          <w:rFonts w:cs="Arial"/>
          <w:color w:val="222222"/>
          <w:szCs w:val="20"/>
          <w:lang w:val="en"/>
        </w:rPr>
        <w:t xml:space="preserve"> with Hershey’s </w:t>
      </w:r>
      <w:r w:rsidRPr="004436D3">
        <w:rPr>
          <w:rFonts w:cs="Arial"/>
          <w:color w:val="222222"/>
          <w:szCs w:val="20"/>
          <w:lang w:val="en"/>
        </w:rPr>
        <w:t>Supplier Excellence Award for Innovation</w:t>
      </w:r>
      <w:r>
        <w:rPr>
          <w:rFonts w:ascii="Helvetica" w:hAnsi="Helvetica"/>
          <w:color w:val="646566"/>
          <w:sz w:val="21"/>
          <w:szCs w:val="21"/>
          <w:shd w:val="clear" w:color="auto" w:fill="FFFFFF"/>
        </w:rPr>
        <w:t xml:space="preserve">. </w:t>
      </w:r>
      <w:r w:rsidRPr="004436D3">
        <w:rPr>
          <w:rFonts w:cs="Arial"/>
          <w:color w:val="222222"/>
          <w:szCs w:val="20"/>
          <w:lang w:val="en"/>
        </w:rPr>
        <w:t xml:space="preserve">The Rovema BVC Flexible machine series </w:t>
      </w:r>
      <w:r w:rsidR="00C47492" w:rsidRPr="00D24CDA">
        <w:rPr>
          <w:rFonts w:eastAsia="Times New Roman" w:cs="Arial"/>
          <w:color w:val="000000"/>
          <w:lang w:eastAsia="it-IT"/>
        </w:rPr>
        <w:t>allows maximum flexibility in bag designs</w:t>
      </w:r>
      <w:r w:rsidR="00C47492">
        <w:rPr>
          <w:rFonts w:eastAsia="Times New Roman" w:cs="Arial"/>
          <w:color w:val="000000"/>
          <w:lang w:eastAsia="it-IT"/>
        </w:rPr>
        <w:t xml:space="preserve"> for bag widths up to 400 mm</w:t>
      </w:r>
      <w:r w:rsidR="00C47492" w:rsidRPr="00D24CDA">
        <w:rPr>
          <w:rFonts w:eastAsia="Times New Roman" w:cs="Arial"/>
          <w:color w:val="000000"/>
          <w:lang w:eastAsia="it-IT"/>
        </w:rPr>
        <w:t xml:space="preserve"> and </w:t>
      </w:r>
      <w:r w:rsidR="00C47492">
        <w:rPr>
          <w:rFonts w:eastAsia="Times New Roman" w:cs="Arial"/>
          <w:color w:val="000000"/>
          <w:lang w:eastAsia="it-IT"/>
        </w:rPr>
        <w:t>is suitable for the production of</w:t>
      </w:r>
      <w:r w:rsidR="00C47492" w:rsidRPr="00D24CDA">
        <w:rPr>
          <w:rFonts w:eastAsia="Times New Roman" w:cs="Arial"/>
          <w:color w:val="000000"/>
          <w:lang w:eastAsia="it-IT"/>
        </w:rPr>
        <w:t xml:space="preserve"> </w:t>
      </w:r>
      <w:proofErr w:type="spellStart"/>
      <w:r w:rsidR="00C47492" w:rsidRPr="00D24CDA">
        <w:rPr>
          <w:rFonts w:eastAsia="Times New Roman" w:cs="Arial"/>
          <w:color w:val="000000"/>
          <w:lang w:eastAsia="it-IT"/>
        </w:rPr>
        <w:t>Doypack</w:t>
      </w:r>
      <w:proofErr w:type="spellEnd"/>
      <w:r w:rsidR="00C47492" w:rsidRPr="00D24CDA">
        <w:rPr>
          <w:rFonts w:eastAsia="Times New Roman" w:cs="Arial"/>
          <w:color w:val="000000"/>
          <w:lang w:eastAsia="it-IT"/>
        </w:rPr>
        <w:t xml:space="preserve">-like </w:t>
      </w:r>
      <w:proofErr w:type="spellStart"/>
      <w:r w:rsidR="00C47492" w:rsidRPr="00D24CDA">
        <w:rPr>
          <w:rFonts w:eastAsia="Times New Roman" w:cs="Arial"/>
          <w:color w:val="000000"/>
          <w:lang w:eastAsia="it-IT"/>
        </w:rPr>
        <w:t>RoPack</w:t>
      </w:r>
      <w:proofErr w:type="spellEnd"/>
      <w:r w:rsidR="00C47492" w:rsidRPr="00D24CDA">
        <w:rPr>
          <w:rFonts w:eastAsia="Times New Roman" w:cs="Arial"/>
          <w:color w:val="000000"/>
          <w:lang w:eastAsia="it-IT"/>
        </w:rPr>
        <w:t xml:space="preserve"> bags with longitudinal zip. </w:t>
      </w:r>
      <w:proofErr w:type="gramStart"/>
      <w:r w:rsidR="00C47492">
        <w:rPr>
          <w:rFonts w:eastAsia="Times New Roman" w:cs="Arial"/>
          <w:color w:val="000000"/>
          <w:lang w:eastAsia="it-IT"/>
        </w:rPr>
        <w:t>Also</w:t>
      </w:r>
      <w:proofErr w:type="gramEnd"/>
      <w:r w:rsidR="00C47492">
        <w:rPr>
          <w:rFonts w:eastAsia="Times New Roman" w:cs="Arial"/>
          <w:color w:val="000000"/>
          <w:lang w:eastAsia="it-IT"/>
        </w:rPr>
        <w:t xml:space="preserve"> pillow bags, </w:t>
      </w:r>
      <w:r w:rsidR="00C47492" w:rsidRPr="00C47492">
        <w:rPr>
          <w:rFonts w:eastAsia="Times New Roman" w:cs="Arial"/>
          <w:color w:val="000000"/>
          <w:lang w:eastAsia="it-IT"/>
        </w:rPr>
        <w:t xml:space="preserve">gusseted </w:t>
      </w:r>
      <w:r w:rsidR="00C47492">
        <w:rPr>
          <w:rFonts w:eastAsia="Times New Roman" w:cs="Arial"/>
          <w:color w:val="000000"/>
          <w:lang w:eastAsia="it-IT"/>
        </w:rPr>
        <w:t xml:space="preserve">bags and </w:t>
      </w:r>
      <w:r w:rsidR="00EC6B08" w:rsidRPr="00D24CDA">
        <w:rPr>
          <w:rFonts w:eastAsia="Times New Roman" w:cs="Arial"/>
          <w:lang w:eastAsia="it-IT"/>
        </w:rPr>
        <w:t>4-</w:t>
      </w:r>
      <w:r w:rsidR="00EC6B08">
        <w:rPr>
          <w:rFonts w:eastAsia="Times New Roman" w:cs="Arial"/>
          <w:lang w:eastAsia="it-IT"/>
        </w:rPr>
        <w:t>s</w:t>
      </w:r>
      <w:r w:rsidR="00EC6B08" w:rsidRPr="00D24CDA">
        <w:rPr>
          <w:rFonts w:eastAsia="Times New Roman" w:cs="Arial"/>
          <w:lang w:eastAsia="it-IT"/>
        </w:rPr>
        <w:t>ide-</w:t>
      </w:r>
      <w:r w:rsidR="00EC6B08">
        <w:rPr>
          <w:rFonts w:eastAsia="Times New Roman" w:cs="Arial"/>
          <w:lang w:eastAsia="it-IT"/>
        </w:rPr>
        <w:t>s</w:t>
      </w:r>
      <w:r w:rsidR="00EC6B08" w:rsidRPr="00D24CDA">
        <w:rPr>
          <w:rFonts w:eastAsia="Times New Roman" w:cs="Arial"/>
          <w:lang w:eastAsia="it-IT"/>
        </w:rPr>
        <w:t>eal-</w:t>
      </w:r>
      <w:r w:rsidR="00EC6B08">
        <w:rPr>
          <w:rFonts w:eastAsia="Times New Roman" w:cs="Arial"/>
          <w:lang w:eastAsia="it-IT"/>
        </w:rPr>
        <w:t>p</w:t>
      </w:r>
      <w:r w:rsidR="00EC6B08" w:rsidRPr="00D24CDA">
        <w:rPr>
          <w:rFonts w:eastAsia="Times New Roman" w:cs="Arial"/>
          <w:lang w:eastAsia="it-IT"/>
        </w:rPr>
        <w:t>ouches</w:t>
      </w:r>
      <w:r w:rsidR="00EC6B08" w:rsidRPr="00C47492">
        <w:rPr>
          <w:rFonts w:eastAsia="Times New Roman" w:cs="Arial"/>
          <w:color w:val="000000"/>
          <w:lang w:eastAsia="it-IT"/>
        </w:rPr>
        <w:t xml:space="preserve"> </w:t>
      </w:r>
      <w:r w:rsidR="00C47492" w:rsidRPr="00C47492">
        <w:rPr>
          <w:rFonts w:eastAsia="Times New Roman" w:cs="Arial"/>
          <w:color w:val="000000"/>
          <w:lang w:eastAsia="it-IT"/>
        </w:rPr>
        <w:t>with or without zippers can be produced.</w:t>
      </w:r>
      <w:r w:rsidR="00C47492">
        <w:rPr>
          <w:rFonts w:ascii="Helvetica" w:hAnsi="Helvetica"/>
          <w:color w:val="646566"/>
          <w:sz w:val="21"/>
          <w:szCs w:val="21"/>
          <w:shd w:val="clear" w:color="auto" w:fill="FFFFFF"/>
        </w:rPr>
        <w:t xml:space="preserve"> </w:t>
      </w:r>
      <w:proofErr w:type="spellStart"/>
      <w:r w:rsidR="00C47492" w:rsidRPr="00C47492">
        <w:rPr>
          <w:rFonts w:eastAsia="Times New Roman" w:cs="Arial"/>
          <w:color w:val="000000"/>
          <w:lang w:eastAsia="it-IT"/>
        </w:rPr>
        <w:t>Rovema’s</w:t>
      </w:r>
      <w:proofErr w:type="spellEnd"/>
      <w:r w:rsidR="00C47492" w:rsidRPr="00C47492">
        <w:rPr>
          <w:rFonts w:eastAsia="Times New Roman" w:cs="Arial"/>
          <w:color w:val="000000"/>
          <w:lang w:eastAsia="it-IT"/>
        </w:rPr>
        <w:t xml:space="preserve"> BVC Flexible was developed with the goal to make a </w:t>
      </w:r>
      <w:proofErr w:type="spellStart"/>
      <w:r w:rsidR="00C47492" w:rsidRPr="00C47492">
        <w:rPr>
          <w:rFonts w:eastAsia="Times New Roman" w:cs="Arial"/>
          <w:color w:val="000000"/>
          <w:lang w:eastAsia="it-IT"/>
        </w:rPr>
        <w:t>Doy</w:t>
      </w:r>
      <w:proofErr w:type="spellEnd"/>
      <w:r w:rsidR="00C47492" w:rsidRPr="00C47492">
        <w:rPr>
          <w:rFonts w:eastAsia="Times New Roman" w:cs="Arial"/>
          <w:color w:val="000000"/>
          <w:lang w:eastAsia="it-IT"/>
        </w:rPr>
        <w:t>-style bag on a VFFS unit as appealing as those produced by their HFFS counterparts, while offering companies the inherent advantages of VFFS machines</w:t>
      </w:r>
      <w:r w:rsidR="00C47492">
        <w:rPr>
          <w:rFonts w:eastAsia="Times New Roman" w:cs="Arial"/>
          <w:color w:val="000000"/>
          <w:lang w:eastAsia="it-IT"/>
        </w:rPr>
        <w:t>: e.g.</w:t>
      </w:r>
      <w:r w:rsidR="00C47492" w:rsidRPr="00C47492">
        <w:rPr>
          <w:rFonts w:eastAsia="Times New Roman" w:cs="Arial"/>
          <w:color w:val="000000"/>
          <w:lang w:eastAsia="it-IT"/>
        </w:rPr>
        <w:t xml:space="preserve"> reduced operating cost, heightened flexibility</w:t>
      </w:r>
      <w:r w:rsidR="00C47492">
        <w:rPr>
          <w:rFonts w:eastAsia="Times New Roman" w:cs="Arial"/>
          <w:color w:val="000000"/>
          <w:lang w:eastAsia="it-IT"/>
        </w:rPr>
        <w:t>,</w:t>
      </w:r>
      <w:r w:rsidR="00C47492" w:rsidRPr="00C47492">
        <w:rPr>
          <w:rFonts w:eastAsia="Times New Roman" w:cs="Arial"/>
          <w:color w:val="000000"/>
          <w:lang w:eastAsia="it-IT"/>
        </w:rPr>
        <w:t xml:space="preserve"> decreased </w:t>
      </w:r>
      <w:r w:rsidR="00C47492">
        <w:rPr>
          <w:rFonts w:eastAsia="Times New Roman" w:cs="Arial"/>
          <w:color w:val="000000"/>
          <w:lang w:eastAsia="it-IT"/>
        </w:rPr>
        <w:t>machine</w:t>
      </w:r>
      <w:r w:rsidR="00C47492" w:rsidRPr="00C47492">
        <w:rPr>
          <w:rFonts w:eastAsia="Times New Roman" w:cs="Arial"/>
          <w:color w:val="000000"/>
          <w:lang w:eastAsia="it-IT"/>
        </w:rPr>
        <w:t xml:space="preserve"> footprint</w:t>
      </w:r>
      <w:r w:rsidR="00C47492">
        <w:rPr>
          <w:rFonts w:eastAsia="Times New Roman" w:cs="Arial"/>
          <w:color w:val="000000"/>
          <w:lang w:eastAsia="it-IT"/>
        </w:rPr>
        <w:t>, quicker format changes and optional product gassing</w:t>
      </w:r>
      <w:r w:rsidR="00C47492" w:rsidRPr="00C47492">
        <w:rPr>
          <w:rFonts w:eastAsia="Times New Roman" w:cs="Arial"/>
          <w:color w:val="000000"/>
          <w:lang w:eastAsia="it-IT"/>
        </w:rPr>
        <w:t>. </w:t>
      </w:r>
      <w:r w:rsidR="00C47492" w:rsidRPr="00D24CDA">
        <w:rPr>
          <w:rFonts w:eastAsia="Times New Roman" w:cs="Arial"/>
          <w:color w:val="000000"/>
          <w:lang w:eastAsia="it-IT"/>
        </w:rPr>
        <w:t xml:space="preserve">The machine offers high efficiency </w:t>
      </w:r>
      <w:r w:rsidR="00DF2BF5">
        <w:rPr>
          <w:rFonts w:eastAsia="Times New Roman" w:cs="Arial"/>
          <w:color w:val="000000"/>
          <w:lang w:eastAsia="it-IT"/>
        </w:rPr>
        <w:t xml:space="preserve">compared to horizontal packaging machines - </w:t>
      </w:r>
      <w:r w:rsidR="00C47492" w:rsidRPr="00D24CDA">
        <w:rPr>
          <w:rFonts w:eastAsia="Times New Roman" w:cs="Arial"/>
          <w:color w:val="000000"/>
          <w:lang w:eastAsia="it-IT"/>
        </w:rPr>
        <w:t xml:space="preserve">with convincing bag quality. Just product, bag shape and packaging materials limit the machine’s output rate. Depending on the specific application, up to 105 </w:t>
      </w:r>
      <w:proofErr w:type="spellStart"/>
      <w:r w:rsidR="00C47492" w:rsidRPr="00D24CDA">
        <w:rPr>
          <w:rFonts w:eastAsia="Times New Roman" w:cs="Arial"/>
          <w:color w:val="000000"/>
          <w:lang w:eastAsia="it-IT"/>
        </w:rPr>
        <w:t>RoPack</w:t>
      </w:r>
      <w:proofErr w:type="spellEnd"/>
      <w:r w:rsidR="00C47492" w:rsidRPr="00D24CDA">
        <w:rPr>
          <w:rFonts w:eastAsia="Times New Roman" w:cs="Arial"/>
          <w:color w:val="000000"/>
          <w:lang w:eastAsia="it-IT"/>
        </w:rPr>
        <w:t xml:space="preserve"> bags with longitudinal zip </w:t>
      </w:r>
      <w:proofErr w:type="gramStart"/>
      <w:r w:rsidR="00C47492" w:rsidRPr="00D24CDA">
        <w:rPr>
          <w:rFonts w:eastAsia="Times New Roman" w:cs="Arial"/>
          <w:color w:val="000000"/>
          <w:lang w:eastAsia="it-IT"/>
        </w:rPr>
        <w:t>can be produced</w:t>
      </w:r>
      <w:proofErr w:type="gramEnd"/>
      <w:r w:rsidR="00C47492" w:rsidRPr="00D24CDA">
        <w:rPr>
          <w:rFonts w:eastAsia="Times New Roman" w:cs="Arial"/>
          <w:color w:val="000000"/>
          <w:lang w:eastAsia="it-IT"/>
        </w:rPr>
        <w:t xml:space="preserve"> per minute.</w:t>
      </w:r>
      <w:r w:rsidR="00C47492">
        <w:rPr>
          <w:rFonts w:cs="Arial"/>
          <w:color w:val="222222"/>
          <w:szCs w:val="20"/>
          <w:lang w:val="en"/>
        </w:rPr>
        <w:t xml:space="preserve"> </w:t>
      </w:r>
      <w:r w:rsidR="00C47492" w:rsidRPr="00D24CDA">
        <w:rPr>
          <w:rFonts w:eastAsia="Times New Roman" w:cs="Arial"/>
          <w:color w:val="000000"/>
          <w:lang w:eastAsia="it-IT"/>
        </w:rPr>
        <w:t xml:space="preserve">The Rovema BVC 260 Flexible </w:t>
      </w:r>
      <w:proofErr w:type="gramStart"/>
      <w:r w:rsidR="00C47492" w:rsidRPr="00D24CDA">
        <w:rPr>
          <w:rFonts w:eastAsia="Times New Roman" w:cs="Arial"/>
          <w:color w:val="000000"/>
          <w:lang w:eastAsia="it-IT"/>
        </w:rPr>
        <w:t>can be optimally adjusted</w:t>
      </w:r>
      <w:proofErr w:type="gramEnd"/>
      <w:r w:rsidR="00C47492" w:rsidRPr="00D24CDA">
        <w:rPr>
          <w:rFonts w:eastAsia="Times New Roman" w:cs="Arial"/>
          <w:color w:val="000000"/>
          <w:lang w:eastAsia="it-IT"/>
        </w:rPr>
        <w:t xml:space="preserve"> to various applications, such a</w:t>
      </w:r>
      <w:r w:rsidR="00DF2BF5">
        <w:rPr>
          <w:rFonts w:eastAsia="Times New Roman" w:cs="Arial"/>
          <w:color w:val="000000"/>
          <w:lang w:eastAsia="it-IT"/>
        </w:rPr>
        <w:t xml:space="preserve">s sweets, dried fruits, cereals and </w:t>
      </w:r>
      <w:r w:rsidR="00C47492" w:rsidRPr="00D24CDA">
        <w:rPr>
          <w:rFonts w:eastAsia="Times New Roman" w:cs="Arial"/>
          <w:color w:val="000000"/>
          <w:lang w:eastAsia="it-IT"/>
        </w:rPr>
        <w:t>nuts</w:t>
      </w:r>
      <w:r w:rsidR="00C47492">
        <w:rPr>
          <w:rFonts w:eastAsia="Times New Roman" w:cs="Arial"/>
          <w:color w:val="000000"/>
          <w:lang w:eastAsia="it-IT"/>
        </w:rPr>
        <w:t xml:space="preserve"> and processes a</w:t>
      </w:r>
      <w:r w:rsidR="00C47492" w:rsidRPr="00D24CDA">
        <w:rPr>
          <w:rFonts w:eastAsia="Times New Roman" w:cs="Arial"/>
          <w:lang w:eastAsia="it-IT"/>
        </w:rPr>
        <w:t>lmost all laminate packaging materials</w:t>
      </w:r>
      <w:r w:rsidR="00C47492">
        <w:rPr>
          <w:rFonts w:eastAsia="Times New Roman" w:cs="Arial"/>
          <w:lang w:eastAsia="it-IT"/>
        </w:rPr>
        <w:t xml:space="preserve">, even thinner packaging materials can be used. </w:t>
      </w:r>
    </w:p>
    <w:p w:rsidR="00EC6B08" w:rsidRDefault="00C47492" w:rsidP="00EC6B08">
      <w:pPr>
        <w:spacing w:after="0"/>
        <w:rPr>
          <w:rFonts w:cs="Arial"/>
        </w:rPr>
      </w:pPr>
      <w:r w:rsidRPr="00D24CDA">
        <w:rPr>
          <w:rFonts w:eastAsia="Times New Roman" w:cs="Arial"/>
          <w:lang w:eastAsia="it-IT"/>
        </w:rPr>
        <w:t xml:space="preserve">The continuous motion machine is designed </w:t>
      </w:r>
      <w:r w:rsidRPr="00D24CDA">
        <w:rPr>
          <w:rFonts w:cs="Arial"/>
        </w:rPr>
        <w:t xml:space="preserve">and built </w:t>
      </w:r>
      <w:r w:rsidRPr="00D24CDA">
        <w:rPr>
          <w:rFonts w:eastAsia="Times New Roman" w:cs="Arial"/>
          <w:lang w:eastAsia="it-IT"/>
        </w:rPr>
        <w:t xml:space="preserve">for maximum output performance. </w:t>
      </w:r>
      <w:r w:rsidR="00DF2BF5">
        <w:rPr>
          <w:rFonts w:eastAsia="Times New Roman" w:cs="Arial"/>
          <w:lang w:eastAsia="it-IT"/>
        </w:rPr>
        <w:t>Even for</w:t>
      </w:r>
      <w:r w:rsidRPr="00D24CDA">
        <w:rPr>
          <w:rFonts w:eastAsia="Times New Roman" w:cs="Arial"/>
          <w:lang w:eastAsia="it-IT"/>
        </w:rPr>
        <w:t xml:space="preserve"> the high speeds, i</w:t>
      </w:r>
      <w:r w:rsidRPr="00D24CDA">
        <w:rPr>
          <w:rFonts w:cs="Arial"/>
        </w:rPr>
        <w:t>t is equipped with product detection “</w:t>
      </w:r>
      <w:proofErr w:type="spellStart"/>
      <w:r w:rsidRPr="00D24CDA">
        <w:rPr>
          <w:rFonts w:cs="Arial"/>
        </w:rPr>
        <w:t>Sense&amp;Seal</w:t>
      </w:r>
      <w:proofErr w:type="spellEnd"/>
      <w:r w:rsidRPr="00D24CDA">
        <w:rPr>
          <w:rFonts w:cs="Arial"/>
        </w:rPr>
        <w:t xml:space="preserve">”. Sensitive electronics detect even tiny product parts in the sealing area, allowing the sealing process and the cutting procedure to </w:t>
      </w:r>
      <w:proofErr w:type="gramStart"/>
      <w:r w:rsidRPr="00D24CDA">
        <w:rPr>
          <w:rFonts w:cs="Arial"/>
        </w:rPr>
        <w:t>be interrupted</w:t>
      </w:r>
      <w:proofErr w:type="gramEnd"/>
      <w:r w:rsidRPr="00D24CDA">
        <w:rPr>
          <w:rFonts w:cs="Arial"/>
        </w:rPr>
        <w:t xml:space="preserve"> and the sealing jaws stopped and moved back. The machine produces a double bag that </w:t>
      </w:r>
      <w:proofErr w:type="gramStart"/>
      <w:r w:rsidRPr="00D24CDA">
        <w:rPr>
          <w:rFonts w:cs="Arial"/>
        </w:rPr>
        <w:t>is discharged</w:t>
      </w:r>
      <w:proofErr w:type="gramEnd"/>
      <w:r w:rsidRPr="00D24CDA">
        <w:rPr>
          <w:rFonts w:cs="Arial"/>
        </w:rPr>
        <w:t xml:space="preserve"> and automatically starts the packaging procedure again</w:t>
      </w:r>
      <w:r w:rsidR="00EC6B08">
        <w:rPr>
          <w:rFonts w:cs="Arial"/>
        </w:rPr>
        <w:t xml:space="preserve"> – cutting knife and sealing jaws remain clean</w:t>
      </w:r>
      <w:r w:rsidRPr="00D24CDA">
        <w:rPr>
          <w:rFonts w:cs="Arial"/>
        </w:rPr>
        <w:t xml:space="preserve">. A large number of bag shapes are possible with longitudinal zip as re-closure and </w:t>
      </w:r>
      <w:proofErr w:type="gramStart"/>
      <w:r w:rsidRPr="00D24CDA">
        <w:rPr>
          <w:rFonts w:cs="Arial"/>
        </w:rPr>
        <w:t>is supported</w:t>
      </w:r>
      <w:proofErr w:type="gramEnd"/>
      <w:r w:rsidRPr="00D24CDA">
        <w:rPr>
          <w:rFonts w:cs="Arial"/>
        </w:rPr>
        <w:t xml:space="preserve"> in the process by reproducible, easy changeovers between formats.</w:t>
      </w:r>
      <w:r>
        <w:rPr>
          <w:rFonts w:cs="Arial"/>
        </w:rPr>
        <w:t xml:space="preserve"> </w:t>
      </w:r>
      <w:r w:rsidR="00EC6B08">
        <w:rPr>
          <w:rFonts w:eastAsia="Times New Roman" w:cs="Arial"/>
          <w:lang w:eastAsia="it-IT"/>
        </w:rPr>
        <w:t xml:space="preserve">Through a variable movement pattern within the cross sealing jaws, compared to common vertical </w:t>
      </w:r>
      <w:r w:rsidR="00EC6B08" w:rsidRPr="00D24CDA">
        <w:rPr>
          <w:rFonts w:eastAsia="Times New Roman" w:cs="Arial"/>
          <w:lang w:eastAsia="it-IT"/>
        </w:rPr>
        <w:t>methodologies, a particularly high filling degree</w:t>
      </w:r>
      <w:r w:rsidR="00EC6B08">
        <w:rPr>
          <w:rFonts w:eastAsia="Times New Roman" w:cs="Arial"/>
          <w:lang w:eastAsia="it-IT"/>
        </w:rPr>
        <w:t xml:space="preserve"> as well as an</w:t>
      </w:r>
      <w:r w:rsidR="00EC6B08" w:rsidRPr="00D24CDA">
        <w:rPr>
          <w:rFonts w:eastAsia="Times New Roman" w:cs="Arial"/>
          <w:lang w:eastAsia="it-IT"/>
        </w:rPr>
        <w:t xml:space="preserve"> improved bag shaping </w:t>
      </w:r>
      <w:proofErr w:type="gramStart"/>
      <w:r w:rsidR="00EC6B08" w:rsidRPr="00D24CDA">
        <w:rPr>
          <w:rFonts w:eastAsia="Times New Roman" w:cs="Arial"/>
          <w:lang w:eastAsia="it-IT"/>
        </w:rPr>
        <w:t>is reached</w:t>
      </w:r>
      <w:proofErr w:type="gramEnd"/>
      <w:r w:rsidR="00EC6B08" w:rsidRPr="00D24CDA">
        <w:rPr>
          <w:rFonts w:eastAsia="Times New Roman" w:cs="Arial"/>
          <w:lang w:eastAsia="it-IT"/>
        </w:rPr>
        <w:t>.</w:t>
      </w:r>
      <w:r w:rsidR="00EC6B08">
        <w:rPr>
          <w:rFonts w:eastAsia="Times New Roman" w:cs="Arial"/>
          <w:lang w:eastAsia="it-IT"/>
        </w:rPr>
        <w:t xml:space="preserve"> A harmonized packaging process with smooth and even movements allows a low-wear production and a long machine service life. </w:t>
      </w:r>
      <w:r w:rsidR="00EC6B08" w:rsidRPr="008B4018">
        <w:rPr>
          <w:rFonts w:cs="Arial"/>
        </w:rPr>
        <w:t xml:space="preserve">The product area </w:t>
      </w:r>
      <w:proofErr w:type="gramStart"/>
      <w:r w:rsidR="00EC6B08" w:rsidRPr="008B4018">
        <w:rPr>
          <w:rFonts w:cs="Arial"/>
        </w:rPr>
        <w:t>is consequently separated</w:t>
      </w:r>
      <w:proofErr w:type="gramEnd"/>
      <w:r w:rsidR="00EC6B08" w:rsidRPr="008B4018">
        <w:rPr>
          <w:rFonts w:cs="Arial"/>
        </w:rPr>
        <w:t xml:space="preserve"> from the drive area, </w:t>
      </w:r>
      <w:r w:rsidR="00EC6B08">
        <w:rPr>
          <w:rFonts w:cs="Arial"/>
        </w:rPr>
        <w:t>t</w:t>
      </w:r>
      <w:r w:rsidR="00EC6B08" w:rsidRPr="008B4018">
        <w:rPr>
          <w:rFonts w:cs="Arial"/>
        </w:rPr>
        <w:t xml:space="preserve">o </w:t>
      </w:r>
      <w:r w:rsidR="00EC6B08">
        <w:rPr>
          <w:rFonts w:cs="Arial"/>
        </w:rPr>
        <w:t xml:space="preserve">serve </w:t>
      </w:r>
      <w:r w:rsidR="00EC6B08" w:rsidRPr="008B4018">
        <w:rPr>
          <w:rFonts w:cs="Arial"/>
        </w:rPr>
        <w:t xml:space="preserve">the highest hygiene requirements whilst </w:t>
      </w:r>
      <w:r w:rsidR="00EC6B08">
        <w:rPr>
          <w:rFonts w:cs="Arial"/>
        </w:rPr>
        <w:t xml:space="preserve">being </w:t>
      </w:r>
      <w:r w:rsidR="00EC6B08" w:rsidRPr="008B4018">
        <w:rPr>
          <w:rFonts w:cs="Arial"/>
        </w:rPr>
        <w:t>quick and eas</w:t>
      </w:r>
      <w:r w:rsidR="00EC6B08">
        <w:rPr>
          <w:rFonts w:cs="Arial"/>
        </w:rPr>
        <w:t>y to clean.</w:t>
      </w:r>
    </w:p>
    <w:p w:rsidR="00EC6B08" w:rsidRDefault="00EC6B08" w:rsidP="00EC6B08">
      <w:pPr>
        <w:spacing w:after="0"/>
        <w:rPr>
          <w:rFonts w:cs="Arial"/>
        </w:rPr>
      </w:pPr>
    </w:p>
    <w:p w:rsidR="00EC6B08" w:rsidRPr="00EA4750" w:rsidRDefault="00EC6B08" w:rsidP="00EC6B08">
      <w:pPr>
        <w:spacing w:after="0"/>
        <w:rPr>
          <w:rFonts w:eastAsia="Times New Roman" w:cs="Arial"/>
          <w:lang w:eastAsia="it-IT"/>
        </w:rPr>
      </w:pPr>
      <w:r>
        <w:rPr>
          <w:rFonts w:cs="Arial"/>
        </w:rPr>
        <w:t xml:space="preserve">Besides the all-rounder BVC Flexible, a specialist machine </w:t>
      </w:r>
      <w:proofErr w:type="gramStart"/>
      <w:r>
        <w:rPr>
          <w:rFonts w:cs="Arial"/>
        </w:rPr>
        <w:t>will be presented</w:t>
      </w:r>
      <w:proofErr w:type="gramEnd"/>
      <w:r>
        <w:rPr>
          <w:rFonts w:cs="Arial"/>
        </w:rPr>
        <w:t xml:space="preserve"> – </w:t>
      </w:r>
      <w:r w:rsidRPr="00EC6B08">
        <w:rPr>
          <w:rFonts w:cs="Arial"/>
          <w:b/>
        </w:rPr>
        <w:t xml:space="preserve">Rovema BVC 145 </w:t>
      </w:r>
      <w:proofErr w:type="spellStart"/>
      <w:r w:rsidRPr="00EC6B08">
        <w:rPr>
          <w:rFonts w:cs="Arial"/>
          <w:b/>
        </w:rPr>
        <w:t>TwinTube</w:t>
      </w:r>
      <w:proofErr w:type="spellEnd"/>
      <w:r>
        <w:rPr>
          <w:rFonts w:cs="Arial"/>
        </w:rPr>
        <w:t xml:space="preserve"> succeeds as fastest twin with an output rate of up to 500 pillow bags per minute. </w:t>
      </w:r>
    </w:p>
    <w:p w:rsidR="008B549E" w:rsidRPr="002729FA" w:rsidRDefault="008B549E" w:rsidP="008B549E">
      <w:pPr>
        <w:spacing w:after="0"/>
        <w:jc w:val="both"/>
        <w:rPr>
          <w:rFonts w:eastAsia="Times New Roman" w:cs="Arial"/>
        </w:rPr>
      </w:pPr>
      <w:r w:rsidRPr="00B00CC9">
        <w:rPr>
          <w:rFonts w:eastAsia="Times New Roman" w:cs="Arial"/>
        </w:rPr>
        <w:t>The ROVEMA twin tube technology</w:t>
      </w:r>
      <w:r>
        <w:rPr>
          <w:rFonts w:eastAsia="Times New Roman" w:cs="Arial"/>
        </w:rPr>
        <w:t xml:space="preserve"> allows packaging of sweets and snacks within the smallest of spaces</w:t>
      </w:r>
      <w:r w:rsidRPr="00B00CC9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  <w:r w:rsidRPr="00B00CC9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The continuous motion </w:t>
      </w:r>
      <w:r w:rsidRPr="00B00CC9">
        <w:rPr>
          <w:rFonts w:eastAsia="Times New Roman" w:cs="Arial"/>
        </w:rPr>
        <w:t xml:space="preserve">BVC 145 </w:t>
      </w:r>
      <w:proofErr w:type="spellStart"/>
      <w:r w:rsidRPr="00B00CC9">
        <w:rPr>
          <w:rFonts w:eastAsia="Times New Roman" w:cs="Arial"/>
        </w:rPr>
        <w:t>TwinTube</w:t>
      </w:r>
      <w:proofErr w:type="spellEnd"/>
      <w:r w:rsidRPr="00B00CC9">
        <w:rPr>
          <w:rFonts w:eastAsia="Times New Roman" w:cs="Arial"/>
        </w:rPr>
        <w:t xml:space="preserve"> is </w:t>
      </w:r>
      <w:r>
        <w:rPr>
          <w:rFonts w:eastAsia="Times New Roman" w:cs="Arial"/>
        </w:rPr>
        <w:t xml:space="preserve">also </w:t>
      </w:r>
      <w:r w:rsidRPr="00B00CC9">
        <w:rPr>
          <w:rFonts w:eastAsia="Times New Roman" w:cs="Arial"/>
        </w:rPr>
        <w:t xml:space="preserve">equipped with the proven product detection </w:t>
      </w:r>
      <w:proofErr w:type="spellStart"/>
      <w:r w:rsidRPr="002729FA">
        <w:rPr>
          <w:rFonts w:eastAsia="Times New Roman" w:cs="Arial"/>
        </w:rPr>
        <w:t>Sense&amp;Seal</w:t>
      </w:r>
      <w:proofErr w:type="spellEnd"/>
      <w:r w:rsidRPr="002729FA">
        <w:rPr>
          <w:rFonts w:eastAsia="Times New Roman" w:cs="Arial"/>
        </w:rPr>
        <w:t xml:space="preserve">, which detects products in the sealed area. Defective bags </w:t>
      </w:r>
      <w:proofErr w:type="gramStart"/>
      <w:r w:rsidRPr="002729FA">
        <w:rPr>
          <w:rFonts w:eastAsia="Times New Roman" w:cs="Arial"/>
        </w:rPr>
        <w:t>are discharged</w:t>
      </w:r>
      <w:proofErr w:type="gramEnd"/>
      <w:r w:rsidRPr="002729FA">
        <w:rPr>
          <w:rFonts w:eastAsia="Times New Roman" w:cs="Arial"/>
        </w:rPr>
        <w:t xml:space="preserve"> directly by up to 250 bags per minute per line. Product detection works entirely independently for both lines. While discharging on line one, line two can continue production without constraints - this reduces the amount of defective bags by 50%. </w:t>
      </w:r>
    </w:p>
    <w:p w:rsidR="008B549E" w:rsidRPr="002729FA" w:rsidRDefault="008B549E" w:rsidP="008B549E">
      <w:pPr>
        <w:spacing w:after="0"/>
        <w:jc w:val="both"/>
        <w:rPr>
          <w:rFonts w:eastAsia="Times New Roman" w:cs="Arial"/>
        </w:rPr>
      </w:pPr>
      <w:r w:rsidRPr="002729FA">
        <w:rPr>
          <w:rFonts w:eastAsia="Times New Roman" w:cs="Arial"/>
        </w:rPr>
        <w:lastRenderedPageBreak/>
        <w:t xml:space="preserve">A fully automatic edge control for both lines allows a reproducible format changeover. Each line has separate </w:t>
      </w:r>
      <w:r>
        <w:rPr>
          <w:rFonts w:eastAsia="Times New Roman" w:cs="Arial"/>
        </w:rPr>
        <w:t>film drive</w:t>
      </w:r>
      <w:r w:rsidRPr="002729FA">
        <w:rPr>
          <w:rFonts w:eastAsia="Times New Roman" w:cs="Arial"/>
        </w:rPr>
        <w:t xml:space="preserve"> control, which guarantees exact bag lengths.</w:t>
      </w:r>
      <w:r>
        <w:rPr>
          <w:rFonts w:eastAsia="Times New Roman" w:cs="Arial"/>
        </w:rPr>
        <w:t xml:space="preserve"> </w:t>
      </w:r>
      <w:r w:rsidRPr="002729FA">
        <w:rPr>
          <w:rFonts w:eastAsia="Times New Roman" w:cs="Arial"/>
        </w:rPr>
        <w:t xml:space="preserve">The single roll packaging material infeed </w:t>
      </w:r>
      <w:proofErr w:type="gramStart"/>
      <w:r w:rsidRPr="002729FA">
        <w:rPr>
          <w:rFonts w:eastAsia="Times New Roman" w:cs="Arial"/>
        </w:rPr>
        <w:t>is subsequently separated</w:t>
      </w:r>
      <w:proofErr w:type="gramEnd"/>
      <w:r w:rsidRPr="002729FA">
        <w:rPr>
          <w:rFonts w:eastAsia="Times New Roman" w:cs="Arial"/>
        </w:rPr>
        <w:t xml:space="preserve"> into two film rolls. Optionally, two film rolls </w:t>
      </w:r>
      <w:proofErr w:type="gramStart"/>
      <w:r w:rsidRPr="002729FA">
        <w:rPr>
          <w:rFonts w:eastAsia="Times New Roman" w:cs="Arial"/>
        </w:rPr>
        <w:t>can be processed</w:t>
      </w:r>
      <w:proofErr w:type="gramEnd"/>
      <w:r w:rsidRPr="002729FA">
        <w:rPr>
          <w:rFonts w:eastAsia="Times New Roman" w:cs="Arial"/>
        </w:rPr>
        <w:t xml:space="preserve"> separately.</w:t>
      </w:r>
      <w:r>
        <w:rPr>
          <w:rFonts w:eastAsia="Times New Roman" w:cs="Arial"/>
        </w:rPr>
        <w:t xml:space="preserve"> </w:t>
      </w:r>
      <w:r w:rsidRPr="002729FA">
        <w:rPr>
          <w:rFonts w:eastAsia="Times New Roman" w:cs="Arial"/>
        </w:rPr>
        <w:t xml:space="preserve">The sealing force of both cross sealing tools </w:t>
      </w:r>
      <w:proofErr w:type="gramStart"/>
      <w:r w:rsidRPr="002729FA">
        <w:rPr>
          <w:rFonts w:eastAsia="Times New Roman" w:cs="Arial"/>
        </w:rPr>
        <w:t>can be adjusted</w:t>
      </w:r>
      <w:proofErr w:type="gramEnd"/>
      <w:r w:rsidRPr="002729FA">
        <w:rPr>
          <w:rFonts w:eastAsia="Times New Roman" w:cs="Arial"/>
        </w:rPr>
        <w:t xml:space="preserve"> individually, allowing processing of various packaging materials with optimum sealed seam quality. Production of bags with euro hole is possible without a reduction of output rate. </w:t>
      </w:r>
    </w:p>
    <w:p w:rsidR="008B549E" w:rsidRPr="002729FA" w:rsidRDefault="008B549E" w:rsidP="008B549E">
      <w:pPr>
        <w:spacing w:after="0"/>
        <w:jc w:val="both"/>
        <w:rPr>
          <w:rFonts w:eastAsia="Times New Roman" w:cs="Arial"/>
          <w:b/>
        </w:rPr>
      </w:pPr>
      <w:r w:rsidRPr="002729FA">
        <w:rPr>
          <w:rFonts w:eastAsia="Times New Roman" w:cs="Arial"/>
          <w:b/>
        </w:rPr>
        <w:t xml:space="preserve">Sophisticated and space-saving design for optimum accessibility </w:t>
      </w:r>
    </w:p>
    <w:p w:rsidR="008B549E" w:rsidRPr="002729FA" w:rsidRDefault="008B549E" w:rsidP="008B549E">
      <w:pPr>
        <w:spacing w:after="0"/>
        <w:jc w:val="both"/>
        <w:rPr>
          <w:rFonts w:eastAsia="Times New Roman" w:cs="Arial"/>
        </w:rPr>
      </w:pPr>
      <w:r w:rsidRPr="002729FA">
        <w:rPr>
          <w:rFonts w:eastAsia="Times New Roman" w:cs="Arial"/>
        </w:rPr>
        <w:t xml:space="preserve">Machine control </w:t>
      </w:r>
      <w:proofErr w:type="gramStart"/>
      <w:r w:rsidRPr="002729FA">
        <w:rPr>
          <w:rFonts w:eastAsia="Times New Roman" w:cs="Arial"/>
        </w:rPr>
        <w:t>is fully integrated</w:t>
      </w:r>
      <w:proofErr w:type="gramEnd"/>
      <w:r w:rsidRPr="002729FA">
        <w:rPr>
          <w:rFonts w:eastAsia="Times New Roman" w:cs="Arial"/>
        </w:rPr>
        <w:t xml:space="preserve"> into the machine housing. The control cabinet </w:t>
      </w:r>
      <w:proofErr w:type="gramStart"/>
      <w:r w:rsidRPr="002729FA">
        <w:rPr>
          <w:rFonts w:eastAsia="Times New Roman" w:cs="Arial"/>
        </w:rPr>
        <w:t>can be pulled out</w:t>
      </w:r>
      <w:proofErr w:type="gramEnd"/>
      <w:r w:rsidRPr="002729FA">
        <w:rPr>
          <w:rFonts w:eastAsia="Times New Roman" w:cs="Arial"/>
        </w:rPr>
        <w:t xml:space="preserve"> completely, for easier cleaning, maintenance and adjustment processes.</w:t>
      </w:r>
    </w:p>
    <w:p w:rsidR="008B549E" w:rsidRPr="00F96AA0" w:rsidRDefault="008B549E" w:rsidP="008B549E">
      <w:pPr>
        <w:spacing w:after="0"/>
        <w:jc w:val="both"/>
        <w:rPr>
          <w:rFonts w:eastAsia="Times New Roman" w:cs="Arial"/>
        </w:rPr>
      </w:pPr>
      <w:r w:rsidRPr="002729FA">
        <w:rPr>
          <w:rFonts w:eastAsia="Times New Roman" w:cs="Arial"/>
        </w:rPr>
        <w:t xml:space="preserve">Swiveling double safety doors can be fully opened and allow access to the </w:t>
      </w:r>
      <w:proofErr w:type="gramStart"/>
      <w:r w:rsidRPr="002729FA">
        <w:rPr>
          <w:rFonts w:eastAsia="Times New Roman" w:cs="Arial"/>
        </w:rPr>
        <w:t>machine’s</w:t>
      </w:r>
      <w:proofErr w:type="gramEnd"/>
      <w:r w:rsidRPr="002729FA">
        <w:rPr>
          <w:rFonts w:eastAsia="Times New Roman" w:cs="Arial"/>
        </w:rPr>
        <w:t xml:space="preserve"> working area. The reel carrier is also accessible from all sides. Space-saving integration of printers, labelers and metal detection is available as an option.</w:t>
      </w:r>
      <w:r>
        <w:rPr>
          <w:rFonts w:eastAsia="Times New Roman" w:cs="Arial"/>
        </w:rPr>
        <w:t xml:space="preserve"> </w:t>
      </w:r>
      <w:r w:rsidRPr="00F96AA0">
        <w:rPr>
          <w:rFonts w:eastAsia="Times New Roman" w:cs="Arial"/>
        </w:rPr>
        <w:t xml:space="preserve">The new ROVEMA BVC 145 </w:t>
      </w:r>
      <w:proofErr w:type="spellStart"/>
      <w:r w:rsidRPr="00F96AA0">
        <w:rPr>
          <w:rFonts w:eastAsia="Times New Roman" w:cs="Arial"/>
        </w:rPr>
        <w:t>TwinTube</w:t>
      </w:r>
      <w:proofErr w:type="spellEnd"/>
      <w:r w:rsidRPr="00F96AA0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Form Fill and Seal machine </w:t>
      </w:r>
      <w:r w:rsidRPr="00F96AA0">
        <w:rPr>
          <w:rFonts w:eastAsia="Times New Roman" w:cs="Arial"/>
        </w:rPr>
        <w:t>s</w:t>
      </w:r>
      <w:r>
        <w:rPr>
          <w:rFonts w:eastAsia="Times New Roman" w:cs="Arial"/>
        </w:rPr>
        <w:t xml:space="preserve">ets new standards for the fast and space-saving production of perfectly shaped bags in the confectionery and snacks industry. </w:t>
      </w:r>
      <w:r w:rsidRPr="00F96AA0">
        <w:rPr>
          <w:rFonts w:eastAsia="Times New Roman" w:cs="Arial"/>
        </w:rPr>
        <w:t xml:space="preserve"> </w:t>
      </w:r>
    </w:p>
    <w:p w:rsidR="008B549E" w:rsidRDefault="008B549E" w:rsidP="008B549E">
      <w:pPr>
        <w:spacing w:after="0"/>
        <w:jc w:val="both"/>
        <w:rPr>
          <w:rFonts w:eastAsia="Times New Roman" w:cs="Arial"/>
        </w:rPr>
      </w:pPr>
    </w:p>
    <w:p w:rsidR="00EA0A22" w:rsidRDefault="00EA0A22" w:rsidP="00C200B2">
      <w:pPr>
        <w:spacing w:after="0" w:line="360" w:lineRule="auto"/>
        <w:jc w:val="both"/>
        <w:rPr>
          <w:rFonts w:eastAsia="Times New Roman" w:cs="Arial"/>
          <w:sz w:val="14"/>
          <w:lang w:val="de-DE"/>
        </w:rPr>
      </w:pPr>
    </w:p>
    <w:tbl>
      <w:tblPr>
        <w:tblStyle w:val="Tabellenraster"/>
        <w:tblW w:w="94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724"/>
      </w:tblGrid>
      <w:tr w:rsidR="008B549E" w:rsidRPr="000F5B03" w:rsidTr="008B549E">
        <w:tc>
          <w:tcPr>
            <w:tcW w:w="4682" w:type="dxa"/>
          </w:tcPr>
          <w:p w:rsidR="008B549E" w:rsidRPr="002729FA" w:rsidRDefault="008B549E" w:rsidP="0043617A">
            <w:pPr>
              <w:jc w:val="both"/>
              <w:rPr>
                <w:rFonts w:ascii="Arial" w:hAnsi="Arial" w:cs="Arial"/>
              </w:rPr>
            </w:pPr>
            <w:r w:rsidRPr="00DF2BF5">
              <w:rPr>
                <w:rFonts w:eastAsia="Times New Roman" w:cs="Arial"/>
              </w:rPr>
              <w:br w:type="page"/>
            </w:r>
            <w:r w:rsidRPr="002729FA">
              <w:rPr>
                <w:rFonts w:ascii="Arial" w:hAnsi="Arial" w:cs="Arial"/>
              </w:rPr>
              <w:t xml:space="preserve">Your contact: </w:t>
            </w:r>
          </w:p>
          <w:p w:rsidR="008B549E" w:rsidRPr="002729FA" w:rsidRDefault="008B549E" w:rsidP="0043617A">
            <w:pPr>
              <w:jc w:val="both"/>
              <w:rPr>
                <w:rFonts w:ascii="Arial" w:hAnsi="Arial" w:cs="Arial"/>
              </w:rPr>
            </w:pPr>
            <w:r w:rsidRPr="002729FA">
              <w:rPr>
                <w:rFonts w:ascii="Arial" w:hAnsi="Arial" w:cs="Arial"/>
              </w:rPr>
              <w:t>ROVEMA GmbH</w:t>
            </w:r>
          </w:p>
          <w:p w:rsidR="008B549E" w:rsidRPr="002729FA" w:rsidRDefault="008B549E" w:rsidP="0043617A">
            <w:pPr>
              <w:jc w:val="both"/>
              <w:rPr>
                <w:rFonts w:ascii="Arial" w:hAnsi="Arial" w:cs="Arial"/>
              </w:rPr>
            </w:pPr>
            <w:r w:rsidRPr="002729FA">
              <w:rPr>
                <w:rFonts w:ascii="Arial" w:hAnsi="Arial" w:cs="Arial"/>
              </w:rPr>
              <w:t>Industriestr.1</w:t>
            </w:r>
          </w:p>
          <w:p w:rsidR="008B549E" w:rsidRPr="000F5B03" w:rsidRDefault="008B549E" w:rsidP="0043617A">
            <w:pPr>
              <w:spacing w:line="276" w:lineRule="auto"/>
              <w:rPr>
                <w:rFonts w:ascii="Arial" w:hAnsi="Arial" w:cs="Arial"/>
                <w:szCs w:val="16"/>
                <w:lang w:val="de-DE"/>
              </w:rPr>
            </w:pPr>
            <w:r w:rsidRPr="000F5B03">
              <w:rPr>
                <w:rFonts w:ascii="Arial" w:hAnsi="Arial" w:cs="Arial"/>
                <w:lang w:val="de-DE"/>
              </w:rPr>
              <w:t xml:space="preserve">35463 Fernwald </w:t>
            </w:r>
          </w:p>
        </w:tc>
        <w:tc>
          <w:tcPr>
            <w:tcW w:w="4724" w:type="dxa"/>
          </w:tcPr>
          <w:p w:rsidR="008B549E" w:rsidRPr="000F5B03" w:rsidRDefault="008B549E" w:rsidP="0043617A">
            <w:pPr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0F5B03">
              <w:rPr>
                <w:rFonts w:ascii="Arial" w:hAnsi="Arial" w:cs="Arial"/>
                <w:lang w:val="de-DE"/>
              </w:rPr>
              <w:t xml:space="preserve">Nadja Richter </w:t>
            </w:r>
          </w:p>
          <w:p w:rsidR="008B549E" w:rsidRPr="000F5B03" w:rsidRDefault="008B549E" w:rsidP="0043617A">
            <w:pPr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Marketing &amp; C</w:t>
            </w:r>
            <w:r w:rsidRPr="000F5B03">
              <w:rPr>
                <w:rFonts w:ascii="Arial" w:hAnsi="Arial" w:cs="Arial"/>
                <w:lang w:val="de-DE"/>
              </w:rPr>
              <w:t>ommuni</w:t>
            </w:r>
            <w:r>
              <w:rPr>
                <w:rFonts w:ascii="Arial" w:hAnsi="Arial" w:cs="Arial"/>
                <w:lang w:val="de-DE"/>
              </w:rPr>
              <w:t>c</w:t>
            </w:r>
            <w:r w:rsidRPr="000F5B03">
              <w:rPr>
                <w:rFonts w:ascii="Arial" w:hAnsi="Arial" w:cs="Arial"/>
                <w:lang w:val="de-DE"/>
              </w:rPr>
              <w:t>ation</w:t>
            </w:r>
          </w:p>
          <w:p w:rsidR="008B549E" w:rsidRPr="000F5B03" w:rsidRDefault="008B549E" w:rsidP="0043617A">
            <w:pPr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0F5B03">
              <w:rPr>
                <w:rFonts w:ascii="Arial" w:hAnsi="Arial" w:cs="Arial"/>
                <w:lang w:val="de-DE"/>
              </w:rPr>
              <w:t>nadja.richter@rovema.de</w:t>
            </w:r>
          </w:p>
          <w:p w:rsidR="008B549E" w:rsidRPr="000F5B03" w:rsidRDefault="008B549E" w:rsidP="0043617A">
            <w:pPr>
              <w:spacing w:line="276" w:lineRule="auto"/>
              <w:jc w:val="both"/>
              <w:rPr>
                <w:rFonts w:ascii="Arial" w:hAnsi="Arial" w:cs="Arial"/>
                <w:szCs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Phone: +49</w:t>
            </w:r>
            <w:r w:rsidRPr="000F5B03">
              <w:rPr>
                <w:rFonts w:ascii="Arial" w:hAnsi="Arial" w:cs="Arial"/>
                <w:lang w:val="de-DE"/>
              </w:rPr>
              <w:t xml:space="preserve"> 641-409-324</w:t>
            </w:r>
          </w:p>
        </w:tc>
      </w:tr>
    </w:tbl>
    <w:p w:rsidR="007D3F46" w:rsidRDefault="007D3F46" w:rsidP="00C200B2">
      <w:pPr>
        <w:spacing w:after="0" w:line="360" w:lineRule="auto"/>
        <w:jc w:val="both"/>
        <w:rPr>
          <w:rFonts w:cs="Arial"/>
          <w:lang w:val="de-DE"/>
        </w:rPr>
      </w:pPr>
    </w:p>
    <w:p w:rsidR="006D0A9A" w:rsidRDefault="006D0A9A" w:rsidP="00C200B2">
      <w:pPr>
        <w:spacing w:after="0" w:line="360" w:lineRule="auto"/>
        <w:jc w:val="both"/>
        <w:rPr>
          <w:rFonts w:cs="Arial"/>
          <w:lang w:val="de-DE"/>
        </w:rPr>
      </w:pPr>
      <w:r>
        <w:rPr>
          <w:rFonts w:cs="Arial"/>
          <w:noProof/>
          <w:lang w:val="de-DE" w:eastAsia="de-DE"/>
        </w:rPr>
        <w:drawing>
          <wp:inline distT="0" distB="0" distL="0" distR="0">
            <wp:extent cx="2258654" cy="2055025"/>
            <wp:effectExtent l="114300" t="114300" r="104140" b="1549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vema BVC260 Flexible_HMI_neu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40" cy="2055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3F46" w:rsidRDefault="00DF2BF5" w:rsidP="00C200B2">
      <w:pPr>
        <w:spacing w:after="0" w:line="36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Fig</w:t>
      </w:r>
      <w:r w:rsidR="009D76E1">
        <w:rPr>
          <w:rFonts w:cs="Arial"/>
          <w:lang w:val="de-DE"/>
        </w:rPr>
        <w:t xml:space="preserve">. </w:t>
      </w:r>
      <w:r w:rsidR="007D3F46">
        <w:rPr>
          <w:rFonts w:cs="Arial"/>
          <w:lang w:val="de-DE"/>
        </w:rPr>
        <w:t>1</w:t>
      </w:r>
      <w:r w:rsidR="009D76E1">
        <w:rPr>
          <w:rFonts w:cs="Arial"/>
          <w:lang w:val="de-DE"/>
        </w:rPr>
        <w:t>:</w:t>
      </w:r>
      <w:r w:rsidR="007D3F46">
        <w:rPr>
          <w:rFonts w:cs="Arial"/>
          <w:lang w:val="de-DE"/>
        </w:rPr>
        <w:t xml:space="preserve"> </w:t>
      </w:r>
      <w:r w:rsidR="006D0A9A">
        <w:rPr>
          <w:rFonts w:cs="Arial"/>
          <w:lang w:val="de-DE"/>
        </w:rPr>
        <w:t>Rovema BVC 260 Flexible</w:t>
      </w:r>
    </w:p>
    <w:p w:rsidR="00DF2BF5" w:rsidRDefault="00DF2BF5">
      <w:pPr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:rsidR="006D0A9A" w:rsidRDefault="006D0A9A" w:rsidP="00C200B2">
      <w:pPr>
        <w:spacing w:after="0" w:line="360" w:lineRule="auto"/>
        <w:jc w:val="both"/>
        <w:rPr>
          <w:rFonts w:cs="Arial"/>
          <w:lang w:val="de-DE"/>
        </w:rPr>
      </w:pPr>
    </w:p>
    <w:p w:rsidR="009D76E1" w:rsidRDefault="006D0A9A" w:rsidP="00C200B2">
      <w:pPr>
        <w:spacing w:after="0" w:line="360" w:lineRule="auto"/>
        <w:jc w:val="both"/>
        <w:rPr>
          <w:rFonts w:cs="Arial"/>
          <w:lang w:val="de-DE"/>
        </w:rPr>
      </w:pPr>
      <w:r>
        <w:rPr>
          <w:rFonts w:cs="Arial"/>
          <w:noProof/>
          <w:lang w:val="de-DE" w:eastAsia="de-DE"/>
        </w:rPr>
        <w:drawing>
          <wp:inline distT="0" distB="0" distL="0" distR="0">
            <wp:extent cx="2743200" cy="1193405"/>
            <wp:effectExtent l="133350" t="114300" r="133350" b="1593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_2_Gruppe_4797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17" cy="1198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76E1" w:rsidRPr="00DF2BF5" w:rsidRDefault="00DF2BF5" w:rsidP="00C200B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Fig.</w:t>
      </w:r>
      <w:r w:rsidR="009D76E1" w:rsidRPr="00DF2BF5">
        <w:rPr>
          <w:rFonts w:cs="Arial"/>
        </w:rPr>
        <w:t xml:space="preserve"> 2: </w:t>
      </w:r>
      <w:r w:rsidR="006D0A9A" w:rsidRPr="00DF2BF5">
        <w:rPr>
          <w:rFonts w:cs="Arial"/>
        </w:rPr>
        <w:t>H</w:t>
      </w:r>
      <w:r w:rsidRPr="00DF2BF5">
        <w:rPr>
          <w:rFonts w:cs="Arial"/>
        </w:rPr>
        <w:t>ighest flexibility and future safety, awarded with the Hershey Supplier</w:t>
      </w:r>
      <w:r w:rsidR="006D0A9A" w:rsidRPr="00DF2BF5">
        <w:rPr>
          <w:rFonts w:cs="Arial"/>
        </w:rPr>
        <w:t xml:space="preserve"> Excellence Award 2019</w:t>
      </w:r>
    </w:p>
    <w:p w:rsidR="009D76E1" w:rsidRPr="00DF2BF5" w:rsidRDefault="009D76E1" w:rsidP="00C200B2">
      <w:pPr>
        <w:spacing w:after="0" w:line="360" w:lineRule="auto"/>
        <w:jc w:val="both"/>
        <w:rPr>
          <w:rFonts w:cs="Arial"/>
        </w:rPr>
      </w:pPr>
    </w:p>
    <w:p w:rsidR="009D76E1" w:rsidRPr="00DF2BF5" w:rsidRDefault="009D76E1" w:rsidP="00C200B2">
      <w:pPr>
        <w:spacing w:after="0" w:line="360" w:lineRule="auto"/>
        <w:jc w:val="both"/>
        <w:rPr>
          <w:rFonts w:cs="Arial"/>
        </w:rPr>
      </w:pPr>
    </w:p>
    <w:p w:rsidR="006D0A9A" w:rsidRDefault="006D0A9A" w:rsidP="009D76E1">
      <w:pPr>
        <w:spacing w:after="0" w:line="360" w:lineRule="auto"/>
        <w:rPr>
          <w:rFonts w:cs="Arial"/>
          <w:lang w:val="de-DE"/>
        </w:rPr>
      </w:pPr>
      <w:r>
        <w:rPr>
          <w:rFonts w:cs="Arial"/>
          <w:noProof/>
          <w:lang w:val="de-DE" w:eastAsia="de-DE"/>
        </w:rPr>
        <w:drawing>
          <wp:inline distT="0" distB="0" distL="0" distR="0">
            <wp:extent cx="1368563" cy="1368563"/>
            <wp:effectExtent l="114300" t="114300" r="117475" b="136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02.26_RoPack_Print_freigestel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57" cy="13744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76E1" w:rsidRPr="00DF2BF5" w:rsidRDefault="00DF2BF5" w:rsidP="009D76E1">
      <w:pPr>
        <w:spacing w:after="0" w:line="360" w:lineRule="auto"/>
        <w:rPr>
          <w:rFonts w:cs="Arial"/>
        </w:rPr>
      </w:pPr>
      <w:r w:rsidRPr="00DF2BF5">
        <w:rPr>
          <w:rFonts w:cs="Arial"/>
        </w:rPr>
        <w:t>Fig</w:t>
      </w:r>
      <w:r w:rsidR="009D76E1" w:rsidRPr="00DF2BF5">
        <w:rPr>
          <w:rFonts w:cs="Arial"/>
        </w:rPr>
        <w:t>. 3: S</w:t>
      </w:r>
      <w:r w:rsidRPr="00DF2BF5">
        <w:rPr>
          <w:rFonts w:cs="Arial"/>
        </w:rPr>
        <w:t xml:space="preserve">weets and snacks vertically packed in </w:t>
      </w:r>
      <w:r>
        <w:rPr>
          <w:rFonts w:cs="Arial"/>
        </w:rPr>
        <w:t>s</w:t>
      </w:r>
      <w:r w:rsidRPr="00DF2BF5">
        <w:rPr>
          <w:rFonts w:cs="Arial"/>
        </w:rPr>
        <w:t xml:space="preserve">tand-up pouches with Zip - </w:t>
      </w:r>
      <w:r w:rsidR="006D0A9A" w:rsidRPr="00DF2BF5">
        <w:rPr>
          <w:rFonts w:cs="Arial"/>
        </w:rPr>
        <w:t xml:space="preserve">Rovema </w:t>
      </w:r>
      <w:proofErr w:type="spellStart"/>
      <w:r w:rsidR="006D0A9A" w:rsidRPr="00DF2BF5">
        <w:rPr>
          <w:rFonts w:cs="Arial"/>
        </w:rPr>
        <w:t>RoPack</w:t>
      </w:r>
      <w:proofErr w:type="spellEnd"/>
    </w:p>
    <w:p w:rsidR="007066E8" w:rsidRPr="00DF2BF5" w:rsidRDefault="007066E8" w:rsidP="009D76E1">
      <w:pPr>
        <w:spacing w:after="0" w:line="360" w:lineRule="auto"/>
        <w:rPr>
          <w:rFonts w:cs="Arial"/>
        </w:rPr>
      </w:pPr>
    </w:p>
    <w:p w:rsidR="007066E8" w:rsidRDefault="007066E8" w:rsidP="007066E8">
      <w:pPr>
        <w:spacing w:after="0" w:line="360" w:lineRule="auto"/>
        <w:rPr>
          <w:rFonts w:cs="Arial"/>
          <w:lang w:val="de-DE"/>
        </w:rPr>
      </w:pPr>
      <w:r>
        <w:rPr>
          <w:rFonts w:cs="Arial"/>
          <w:noProof/>
          <w:lang w:val="de-DE" w:eastAsia="de-DE"/>
        </w:rPr>
        <w:drawing>
          <wp:inline distT="0" distB="0" distL="0" distR="0">
            <wp:extent cx="1709531" cy="1255704"/>
            <wp:effectExtent l="133350" t="114300" r="119380" b="1733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VC_flexible_Bf_Gruppe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030" cy="1257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66E8" w:rsidRPr="00DF2BF5" w:rsidRDefault="00DF2BF5" w:rsidP="007066E8">
      <w:pPr>
        <w:spacing w:after="0" w:line="360" w:lineRule="auto"/>
        <w:rPr>
          <w:rFonts w:cs="Arial"/>
        </w:rPr>
      </w:pPr>
      <w:r w:rsidRPr="00DF2BF5">
        <w:rPr>
          <w:rFonts w:cs="Arial"/>
        </w:rPr>
        <w:t>Fig</w:t>
      </w:r>
      <w:r w:rsidR="007066E8" w:rsidRPr="00DF2BF5">
        <w:rPr>
          <w:rFonts w:cs="Arial"/>
        </w:rPr>
        <w:t xml:space="preserve">. 3a: Rovema BVC 260 Flexible </w:t>
      </w:r>
      <w:r w:rsidRPr="00DF2BF5">
        <w:rPr>
          <w:rFonts w:cs="Arial"/>
        </w:rPr>
        <w:t>–</w:t>
      </w:r>
      <w:r w:rsidR="007066E8" w:rsidRPr="00DF2BF5">
        <w:rPr>
          <w:rFonts w:cs="Arial"/>
        </w:rPr>
        <w:t xml:space="preserve"> </w:t>
      </w:r>
      <w:r w:rsidRPr="00DF2BF5">
        <w:rPr>
          <w:rFonts w:cs="Arial"/>
        </w:rPr>
        <w:t>bag variety</w:t>
      </w:r>
    </w:p>
    <w:p w:rsidR="007F708B" w:rsidRPr="00DF2BF5" w:rsidRDefault="007F708B" w:rsidP="007F708B">
      <w:pPr>
        <w:spacing w:after="0" w:line="360" w:lineRule="auto"/>
        <w:jc w:val="both"/>
        <w:rPr>
          <w:rFonts w:cs="Arial"/>
        </w:rPr>
      </w:pPr>
    </w:p>
    <w:p w:rsidR="007F708B" w:rsidRDefault="00DF2BF5" w:rsidP="007F708B">
      <w:pPr>
        <w:spacing w:after="0" w:line="360" w:lineRule="auto"/>
        <w:jc w:val="both"/>
        <w:rPr>
          <w:rFonts w:cs="Arial"/>
          <w:lang w:val="de-DE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7C51EEEC" wp14:editId="6E47D642">
            <wp:extent cx="2997553" cy="2486025"/>
            <wp:effectExtent l="133350" t="114300" r="127000" b="161925"/>
            <wp:docPr id="3" name="Grafik 3" descr="C:\Users\nadja.richter\AppData\Local\Microsoft\Windows\INetCache\Content.Word\rovema_bvc145_twintube_platzsparend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.richter\AppData\Local\Microsoft\Windows\INetCache\Content.Word\rovema_bvc145_twintube_platzsparend_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09" cy="24874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F708B" w:rsidRPr="00DF2BF5" w:rsidRDefault="00DF2BF5" w:rsidP="00DF2BF5">
      <w:pPr>
        <w:spacing w:after="0" w:line="360" w:lineRule="auto"/>
        <w:jc w:val="both"/>
        <w:rPr>
          <w:rFonts w:cs="Arial"/>
        </w:rPr>
      </w:pPr>
      <w:r w:rsidRPr="00DF2BF5">
        <w:rPr>
          <w:rFonts w:cs="Arial"/>
        </w:rPr>
        <w:t>Fig.4:</w:t>
      </w:r>
      <w:r w:rsidR="007F708B" w:rsidRPr="00DF2BF5">
        <w:rPr>
          <w:rFonts w:cs="Arial"/>
        </w:rPr>
        <w:t xml:space="preserve"> </w:t>
      </w:r>
      <w:proofErr w:type="spellStart"/>
      <w:r w:rsidR="007F708B" w:rsidRPr="00DF2BF5">
        <w:rPr>
          <w:rFonts w:cs="Arial"/>
        </w:rPr>
        <w:t>Rovema</w:t>
      </w:r>
      <w:r w:rsidRPr="00DF2BF5">
        <w:rPr>
          <w:rFonts w:cs="Arial"/>
        </w:rPr>
        <w:t>’</w:t>
      </w:r>
      <w:r w:rsidR="007F708B" w:rsidRPr="00DF2BF5">
        <w:rPr>
          <w:rFonts w:cs="Arial"/>
        </w:rPr>
        <w:t>s</w:t>
      </w:r>
      <w:proofErr w:type="spellEnd"/>
      <w:r w:rsidRPr="00DF2BF5">
        <w:rPr>
          <w:rFonts w:cs="Arial"/>
        </w:rPr>
        <w:t xml:space="preserve"> fastest twin - </w:t>
      </w:r>
      <w:r>
        <w:rPr>
          <w:rFonts w:cs="Arial"/>
        </w:rPr>
        <w:t>s</w:t>
      </w:r>
      <w:r w:rsidRPr="00F96AA0">
        <w:rPr>
          <w:rFonts w:cs="Arial"/>
        </w:rPr>
        <w:t>ophisticated and space-saving design for optimum accessibility</w:t>
      </w:r>
      <w:r w:rsidR="00B026ED">
        <w:rPr>
          <w:rFonts w:cs="Arial"/>
        </w:rPr>
        <w:t>. Footprint 4m².</w:t>
      </w:r>
      <w:bookmarkStart w:id="0" w:name="_GoBack"/>
      <w:bookmarkEnd w:id="0"/>
    </w:p>
    <w:p w:rsidR="007F708B" w:rsidRPr="00DF2BF5" w:rsidRDefault="007F708B" w:rsidP="007F708B">
      <w:pPr>
        <w:spacing w:after="0" w:line="360" w:lineRule="auto"/>
        <w:jc w:val="both"/>
        <w:rPr>
          <w:rFonts w:cs="Arial"/>
          <w:highlight w:val="yellow"/>
        </w:rPr>
      </w:pPr>
      <w:r w:rsidRPr="00462A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1743" w:rsidRDefault="00EE1743" w:rsidP="007F708B">
      <w:pPr>
        <w:spacing w:after="0" w:line="360" w:lineRule="auto"/>
        <w:jc w:val="both"/>
        <w:rPr>
          <w:rFonts w:cs="Arial"/>
          <w:lang w:val="de-DE"/>
        </w:rPr>
      </w:pPr>
      <w:r w:rsidRPr="00462AC9">
        <w:rPr>
          <w:rFonts w:cs="Arial"/>
          <w:noProof/>
          <w:lang w:val="de-DE" w:eastAsia="de-DE"/>
        </w:rPr>
        <w:drawing>
          <wp:inline distT="0" distB="0" distL="0" distR="0" wp14:anchorId="29E10603" wp14:editId="38B0638D">
            <wp:extent cx="2495088" cy="1223364"/>
            <wp:effectExtent l="133350" t="114300" r="153035" b="167640"/>
            <wp:docPr id="8" name="Grafik 8" descr="V:\Marketing\200 - Marketing Service\240 - Medien\Bilder\Bilder_Maschinen\BVC 145 TwinTube\Verpackunge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Marketing\200 - Marketing Service\240 - Medien\Bilder\Bilder_Maschinen\BVC 145 TwinTube\Verpackungen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40" cy="12242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F708B" w:rsidRPr="00DF2BF5" w:rsidRDefault="00DF2BF5" w:rsidP="007F708B">
      <w:pPr>
        <w:spacing w:after="0" w:line="360" w:lineRule="auto"/>
        <w:jc w:val="both"/>
        <w:rPr>
          <w:rFonts w:cs="Arial"/>
        </w:rPr>
      </w:pPr>
      <w:r w:rsidRPr="00DF2BF5">
        <w:rPr>
          <w:rFonts w:cs="Arial"/>
        </w:rPr>
        <w:t>Fig</w:t>
      </w:r>
      <w:r w:rsidR="007F708B" w:rsidRPr="00DF2BF5">
        <w:rPr>
          <w:rFonts w:cs="Arial"/>
        </w:rPr>
        <w:t xml:space="preserve">. 5: </w:t>
      </w:r>
      <w:r w:rsidRPr="00F96AA0">
        <w:rPr>
          <w:rFonts w:cs="Arial"/>
        </w:rPr>
        <w:t xml:space="preserve">ROVEMA Form Fill and Seal machine BVC 145 </w:t>
      </w:r>
      <w:proofErr w:type="spellStart"/>
      <w:r w:rsidRPr="00F96AA0">
        <w:rPr>
          <w:rFonts w:cs="Arial"/>
        </w:rPr>
        <w:t>TwinTube</w:t>
      </w:r>
      <w:proofErr w:type="spellEnd"/>
      <w:r w:rsidRPr="00F96AA0">
        <w:rPr>
          <w:rFonts w:cs="Arial"/>
        </w:rPr>
        <w:t>: High performance for confectionery and snacks</w:t>
      </w:r>
    </w:p>
    <w:sectPr w:rsidR="007F708B" w:rsidRPr="00DF2BF5">
      <w:headerReference w:type="defaul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00" w:rsidRDefault="00164400" w:rsidP="00164400">
      <w:pPr>
        <w:spacing w:after="0" w:line="240" w:lineRule="auto"/>
      </w:pPr>
      <w:r>
        <w:separator/>
      </w:r>
    </w:p>
  </w:endnote>
  <w:endnote w:type="continuationSeparator" w:id="0">
    <w:p w:rsidR="00164400" w:rsidRDefault="00164400" w:rsidP="0016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00" w:rsidRDefault="00164400" w:rsidP="00164400">
      <w:pPr>
        <w:spacing w:after="0" w:line="240" w:lineRule="auto"/>
      </w:pPr>
      <w:r>
        <w:separator/>
      </w:r>
    </w:p>
  </w:footnote>
  <w:footnote w:type="continuationSeparator" w:id="0">
    <w:p w:rsidR="00164400" w:rsidRDefault="00164400" w:rsidP="0016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00" w:rsidRDefault="00164400" w:rsidP="00164400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7CD0AD23" wp14:editId="6C8F1E82">
          <wp:extent cx="1776101" cy="228291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vemaLogo_20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46" cy="22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4400" w:rsidRDefault="001644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48"/>
    <w:rsid w:val="0004695B"/>
    <w:rsid w:val="000E391E"/>
    <w:rsid w:val="000F5B03"/>
    <w:rsid w:val="001011B6"/>
    <w:rsid w:val="00163EAB"/>
    <w:rsid w:val="00164400"/>
    <w:rsid w:val="00165104"/>
    <w:rsid w:val="00165F20"/>
    <w:rsid w:val="00310F48"/>
    <w:rsid w:val="003114F8"/>
    <w:rsid w:val="00345537"/>
    <w:rsid w:val="00413ED1"/>
    <w:rsid w:val="004436D3"/>
    <w:rsid w:val="004D409A"/>
    <w:rsid w:val="005646A7"/>
    <w:rsid w:val="005D0671"/>
    <w:rsid w:val="005F40DA"/>
    <w:rsid w:val="006A7371"/>
    <w:rsid w:val="006D0A9A"/>
    <w:rsid w:val="007066E8"/>
    <w:rsid w:val="007B1A0A"/>
    <w:rsid w:val="007D3F46"/>
    <w:rsid w:val="007F708B"/>
    <w:rsid w:val="00824494"/>
    <w:rsid w:val="0084796E"/>
    <w:rsid w:val="0088429D"/>
    <w:rsid w:val="008970A1"/>
    <w:rsid w:val="008B549E"/>
    <w:rsid w:val="00937EF4"/>
    <w:rsid w:val="00964575"/>
    <w:rsid w:val="0098146E"/>
    <w:rsid w:val="009A1253"/>
    <w:rsid w:val="009D76E1"/>
    <w:rsid w:val="00A70A18"/>
    <w:rsid w:val="00AD47F1"/>
    <w:rsid w:val="00B026ED"/>
    <w:rsid w:val="00B11AE1"/>
    <w:rsid w:val="00B37238"/>
    <w:rsid w:val="00B923C9"/>
    <w:rsid w:val="00BA00F6"/>
    <w:rsid w:val="00C200B2"/>
    <w:rsid w:val="00C25221"/>
    <w:rsid w:val="00C47492"/>
    <w:rsid w:val="00CE0FD5"/>
    <w:rsid w:val="00D13F49"/>
    <w:rsid w:val="00D17A96"/>
    <w:rsid w:val="00D32382"/>
    <w:rsid w:val="00D8443A"/>
    <w:rsid w:val="00D94E78"/>
    <w:rsid w:val="00DB3A41"/>
    <w:rsid w:val="00DF2BF5"/>
    <w:rsid w:val="00EA0A22"/>
    <w:rsid w:val="00EA3101"/>
    <w:rsid w:val="00EC6B08"/>
    <w:rsid w:val="00EE1743"/>
    <w:rsid w:val="00F960D3"/>
    <w:rsid w:val="00FB27F7"/>
    <w:rsid w:val="00FC370D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5B8EF4"/>
  <w15:docId w15:val="{05424A74-7641-4D50-B318-34AD16C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1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10F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Kopfzeile">
    <w:name w:val="header"/>
    <w:basedOn w:val="Standard"/>
    <w:link w:val="KopfzeileZchn"/>
    <w:uiPriority w:val="99"/>
    <w:unhideWhenUsed/>
    <w:rsid w:val="00164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400"/>
  </w:style>
  <w:style w:type="paragraph" w:styleId="Fuzeile">
    <w:name w:val="footer"/>
    <w:basedOn w:val="Standard"/>
    <w:link w:val="FuzeileZchn"/>
    <w:uiPriority w:val="99"/>
    <w:unhideWhenUsed/>
    <w:rsid w:val="00164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4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4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7EF4"/>
    <w:pPr>
      <w:spacing w:after="0"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Rovema GmbH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Richter, Nadja</dc:creator>
  <cp:lastModifiedBy>Richter, Nadja</cp:lastModifiedBy>
  <cp:revision>6</cp:revision>
  <cp:lastPrinted>2019-07-15T13:02:00Z</cp:lastPrinted>
  <dcterms:created xsi:type="dcterms:W3CDTF">2019-07-09T14:10:00Z</dcterms:created>
  <dcterms:modified xsi:type="dcterms:W3CDTF">2019-07-15T13:10:00Z</dcterms:modified>
</cp:coreProperties>
</file>