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65FE" w14:textId="77777777" w:rsidR="0088429D" w:rsidRPr="00063E59" w:rsidRDefault="00613FCF" w:rsidP="000F5B03">
      <w:pPr>
        <w:spacing w:after="0"/>
        <w:outlineLvl w:val="2"/>
        <w:rPr>
          <w:rFonts w:eastAsia="Times New Roman" w:cs="Arial"/>
          <w:b/>
          <w:bCs/>
        </w:rPr>
      </w:pPr>
      <w:r w:rsidRPr="00063E59">
        <w:rPr>
          <w:rFonts w:eastAsia="Times New Roman" w:cs="Arial"/>
          <w:b/>
          <w:bCs/>
        </w:rPr>
        <w:t>Press release</w:t>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00C25221" w:rsidRPr="00063E59">
        <w:rPr>
          <w:rFonts w:eastAsia="Times New Roman" w:cs="Arial"/>
          <w:b/>
          <w:bCs/>
        </w:rPr>
        <w:tab/>
      </w:r>
      <w:r w:rsidRPr="00063E59">
        <w:rPr>
          <w:rFonts w:eastAsia="Times New Roman" w:cs="Arial"/>
          <w:b/>
          <w:bCs/>
        </w:rPr>
        <w:tab/>
      </w:r>
      <w:r w:rsidR="00791C01" w:rsidRPr="00063E59">
        <w:rPr>
          <w:rFonts w:eastAsia="Times New Roman" w:cs="Arial"/>
          <w:b/>
          <w:bCs/>
        </w:rPr>
        <w:t>August</w:t>
      </w:r>
      <w:r w:rsidR="00C25221" w:rsidRPr="00063E59">
        <w:rPr>
          <w:rFonts w:eastAsia="Times New Roman" w:cs="Arial"/>
          <w:b/>
          <w:bCs/>
        </w:rPr>
        <w:t xml:space="preserve"> 20</w:t>
      </w:r>
      <w:r w:rsidR="00791C01" w:rsidRPr="00063E59">
        <w:rPr>
          <w:rFonts w:eastAsia="Times New Roman" w:cs="Arial"/>
          <w:b/>
          <w:bCs/>
        </w:rPr>
        <w:t>21</w:t>
      </w:r>
    </w:p>
    <w:p w14:paraId="4B5ABEB4" w14:textId="77777777" w:rsidR="00164400" w:rsidRPr="00063E59" w:rsidRDefault="00164400" w:rsidP="000F5B03">
      <w:pPr>
        <w:spacing w:after="0"/>
        <w:outlineLvl w:val="2"/>
        <w:rPr>
          <w:rFonts w:eastAsia="Times New Roman" w:cs="Arial"/>
          <w:b/>
          <w:bCs/>
        </w:rPr>
      </w:pPr>
    </w:p>
    <w:p w14:paraId="7352DBED" w14:textId="77777777" w:rsidR="009A1253" w:rsidRPr="00063E59" w:rsidRDefault="0088429D" w:rsidP="000F5B03">
      <w:pPr>
        <w:spacing w:after="0"/>
        <w:jc w:val="both"/>
        <w:outlineLvl w:val="2"/>
        <w:rPr>
          <w:rFonts w:eastAsia="Times New Roman" w:cs="Arial"/>
          <w:b/>
          <w:bCs/>
        </w:rPr>
      </w:pPr>
      <w:r w:rsidRPr="00063E59">
        <w:rPr>
          <w:rFonts w:eastAsia="Times New Roman" w:cs="Arial"/>
          <w:b/>
          <w:bCs/>
        </w:rPr>
        <w:t>Fachpack 20</w:t>
      </w:r>
      <w:r w:rsidR="00791C01" w:rsidRPr="00063E59">
        <w:rPr>
          <w:rFonts w:eastAsia="Times New Roman" w:cs="Arial"/>
          <w:b/>
          <w:bCs/>
        </w:rPr>
        <w:t>21</w:t>
      </w:r>
    </w:p>
    <w:p w14:paraId="4CCBF973" w14:textId="77777777" w:rsidR="00165104" w:rsidRPr="00063E59" w:rsidRDefault="00165104" w:rsidP="000F5B03">
      <w:pPr>
        <w:spacing w:after="0"/>
        <w:jc w:val="both"/>
        <w:outlineLvl w:val="2"/>
        <w:rPr>
          <w:rFonts w:eastAsia="Times New Roman" w:cs="Arial"/>
          <w:b/>
          <w:bCs/>
        </w:rPr>
      </w:pPr>
      <w:r w:rsidRPr="00063E59">
        <w:rPr>
          <w:rFonts w:eastAsia="Times New Roman" w:cs="Arial"/>
          <w:b/>
          <w:bCs/>
        </w:rPr>
        <w:t xml:space="preserve">Hall 4 / </w:t>
      </w:r>
      <w:r w:rsidR="00613FCF" w:rsidRPr="00063E59">
        <w:rPr>
          <w:rFonts w:eastAsia="Times New Roman" w:cs="Arial"/>
          <w:b/>
          <w:bCs/>
        </w:rPr>
        <w:t>booth</w:t>
      </w:r>
      <w:r w:rsidRPr="00063E59">
        <w:rPr>
          <w:rFonts w:eastAsia="Times New Roman" w:cs="Arial"/>
          <w:b/>
          <w:bCs/>
        </w:rPr>
        <w:t xml:space="preserve"> </w:t>
      </w:r>
      <w:r w:rsidR="00791C01" w:rsidRPr="00063E59">
        <w:rPr>
          <w:rFonts w:eastAsia="Times New Roman" w:cs="Arial"/>
          <w:b/>
          <w:bCs/>
        </w:rPr>
        <w:t>261</w:t>
      </w:r>
    </w:p>
    <w:p w14:paraId="482D8F69" w14:textId="77777777" w:rsidR="0098146E" w:rsidRPr="00063E59" w:rsidRDefault="0098146E" w:rsidP="0098146E">
      <w:pPr>
        <w:spacing w:after="0"/>
        <w:rPr>
          <w:rFonts w:eastAsia="Times New Roman" w:cs="Arial"/>
          <w:b/>
          <w:lang w:eastAsia="de-DE"/>
        </w:rPr>
      </w:pPr>
    </w:p>
    <w:p w14:paraId="16E398CC" w14:textId="77777777" w:rsidR="00613FCF" w:rsidRPr="00063E59" w:rsidRDefault="00613FCF" w:rsidP="00613FCF">
      <w:pPr>
        <w:spacing w:after="0"/>
        <w:jc w:val="both"/>
        <w:rPr>
          <w:rFonts w:eastAsia="Times New Roman" w:cs="Arial"/>
          <w:b/>
          <w:lang w:eastAsia="de-DE"/>
        </w:rPr>
      </w:pPr>
      <w:r w:rsidRPr="00063E59">
        <w:rPr>
          <w:rFonts w:eastAsia="Times New Roman" w:cs="Arial"/>
          <w:b/>
          <w:lang w:eastAsia="de-DE"/>
        </w:rPr>
        <w:t xml:space="preserve">More successful together: inno-tech and ROVEMA bundle </w:t>
      </w:r>
      <w:r w:rsidR="002A760B" w:rsidRPr="00063E59">
        <w:rPr>
          <w:rFonts w:eastAsia="Times New Roman" w:cs="Arial"/>
          <w:b/>
          <w:lang w:eastAsia="de-DE"/>
        </w:rPr>
        <w:t>capabilities</w:t>
      </w:r>
      <w:r w:rsidRPr="00063E59">
        <w:rPr>
          <w:rFonts w:eastAsia="Times New Roman" w:cs="Arial"/>
          <w:b/>
          <w:lang w:eastAsia="de-DE"/>
        </w:rPr>
        <w:t xml:space="preserve"> for the frozen food industry.</w:t>
      </w:r>
    </w:p>
    <w:p w14:paraId="346981EF" w14:textId="77777777" w:rsidR="00613FCF" w:rsidRPr="00063E59" w:rsidRDefault="00613FCF" w:rsidP="00613FCF">
      <w:pPr>
        <w:spacing w:after="0"/>
        <w:jc w:val="both"/>
        <w:rPr>
          <w:rFonts w:eastAsia="Times New Roman" w:cs="Arial"/>
          <w:b/>
          <w:lang w:eastAsia="de-DE"/>
        </w:rPr>
      </w:pPr>
    </w:p>
    <w:p w14:paraId="4EAA6DAA" w14:textId="77777777" w:rsidR="00613FCF" w:rsidRPr="00063E59" w:rsidRDefault="00613FCF" w:rsidP="00613FCF">
      <w:pPr>
        <w:spacing w:after="0"/>
        <w:jc w:val="both"/>
        <w:rPr>
          <w:rFonts w:eastAsia="Times New Roman" w:cs="Arial"/>
          <w:lang w:eastAsia="de-DE"/>
        </w:rPr>
      </w:pPr>
      <w:r w:rsidRPr="00063E59">
        <w:rPr>
          <w:rFonts w:eastAsia="Times New Roman" w:cs="Arial"/>
          <w:lang w:eastAsia="de-DE"/>
        </w:rPr>
        <w:t xml:space="preserve">At </w:t>
      </w:r>
      <w:proofErr w:type="spellStart"/>
      <w:r w:rsidRPr="00063E59">
        <w:rPr>
          <w:rFonts w:eastAsia="Times New Roman" w:cs="Arial"/>
          <w:lang w:eastAsia="de-DE"/>
        </w:rPr>
        <w:t>Fachpack</w:t>
      </w:r>
      <w:proofErr w:type="spellEnd"/>
      <w:r w:rsidRPr="00063E59">
        <w:rPr>
          <w:rFonts w:eastAsia="Times New Roman" w:cs="Arial"/>
          <w:lang w:eastAsia="de-DE"/>
        </w:rPr>
        <w:t xml:space="preserve"> 2021 </w:t>
      </w:r>
      <w:proofErr w:type="spellStart"/>
      <w:r w:rsidRPr="00063E59">
        <w:rPr>
          <w:rFonts w:eastAsia="Times New Roman" w:cs="Arial"/>
          <w:lang w:eastAsia="de-DE"/>
        </w:rPr>
        <w:t>Rovema</w:t>
      </w:r>
      <w:proofErr w:type="spellEnd"/>
      <w:r w:rsidRPr="00063E59">
        <w:rPr>
          <w:rFonts w:eastAsia="Times New Roman" w:cs="Arial"/>
          <w:lang w:eastAsia="de-DE"/>
        </w:rPr>
        <w:t xml:space="preserve"> will present sophisticated solutions for packaging frozen food and milling products. A continuous motion inno-tech REVO S machine and a ROVEMA </w:t>
      </w:r>
      <w:r w:rsidR="00EE1A63" w:rsidRPr="00063E59">
        <w:rPr>
          <w:rFonts w:eastAsia="Times New Roman" w:cs="Arial"/>
          <w:lang w:eastAsia="de-DE"/>
        </w:rPr>
        <w:t xml:space="preserve">SBS </w:t>
      </w:r>
      <w:r w:rsidRPr="00063E59">
        <w:rPr>
          <w:rFonts w:eastAsia="Times New Roman" w:cs="Arial"/>
          <w:lang w:eastAsia="de-DE"/>
        </w:rPr>
        <w:t xml:space="preserve">packaging system will be exhibited. </w:t>
      </w:r>
    </w:p>
    <w:p w14:paraId="7B3DE34D" w14:textId="77777777" w:rsidR="00613FCF" w:rsidRPr="00063E59" w:rsidRDefault="00613FCF" w:rsidP="00613FCF">
      <w:pPr>
        <w:spacing w:after="0"/>
        <w:jc w:val="both"/>
        <w:rPr>
          <w:rFonts w:eastAsia="Times New Roman" w:cs="Arial"/>
          <w:lang w:eastAsia="de-DE"/>
        </w:rPr>
      </w:pPr>
      <w:r w:rsidRPr="00063E59">
        <w:rPr>
          <w:rFonts w:eastAsia="Times New Roman" w:cs="Arial"/>
          <w:lang w:eastAsia="de-DE"/>
        </w:rPr>
        <w:t xml:space="preserve">With the inno-tech REVO series, ROVEMA now has even more to offer the frozen food industry. The continuous Form Fill and Seal machines of the REVO series are modular and available from a simple version for small budgets up to a special machine with an inclined filling tube for the particularly gentle packaging of fragile products. </w:t>
      </w:r>
    </w:p>
    <w:p w14:paraId="10460B4B" w14:textId="77777777" w:rsidR="00613FCF" w:rsidRPr="00063E59" w:rsidRDefault="00613FCF" w:rsidP="00613FCF">
      <w:pPr>
        <w:spacing w:after="0"/>
        <w:jc w:val="both"/>
        <w:rPr>
          <w:rFonts w:eastAsia="Times New Roman" w:cs="Arial"/>
          <w:lang w:eastAsia="de-DE"/>
        </w:rPr>
      </w:pPr>
      <w:r w:rsidRPr="00063E59">
        <w:rPr>
          <w:rFonts w:eastAsia="Times New Roman" w:cs="Arial"/>
          <w:lang w:eastAsia="de-DE"/>
        </w:rPr>
        <w:t xml:space="preserve">Convertible to continuous or intermittent motion packaging, the inno-tech REVO can also reliably process demanding packaging materials such as paper. The inno-tech REVO is available with Siemens or B&amp;R machine control as standard. At </w:t>
      </w:r>
      <w:proofErr w:type="spellStart"/>
      <w:r w:rsidRPr="00063E59">
        <w:rPr>
          <w:rFonts w:eastAsia="Times New Roman" w:cs="Arial"/>
          <w:lang w:eastAsia="de-DE"/>
        </w:rPr>
        <w:t>Fachpack</w:t>
      </w:r>
      <w:proofErr w:type="spellEnd"/>
      <w:r w:rsidRPr="00063E59">
        <w:rPr>
          <w:rFonts w:eastAsia="Times New Roman" w:cs="Arial"/>
          <w:lang w:eastAsia="de-DE"/>
        </w:rPr>
        <w:t xml:space="preserve"> 2021, ROVEMA will showcase a pillow bag solution made of kraft paper with a water </w:t>
      </w:r>
      <w:proofErr w:type="spellStart"/>
      <w:r w:rsidRPr="00063E59">
        <w:rPr>
          <w:rFonts w:eastAsia="Times New Roman" w:cs="Arial"/>
          <w:lang w:eastAsia="de-DE"/>
        </w:rPr>
        <w:t>vapo</w:t>
      </w:r>
      <w:r w:rsidR="00EE1A63" w:rsidRPr="00063E59">
        <w:rPr>
          <w:rFonts w:eastAsia="Times New Roman" w:cs="Arial"/>
          <w:lang w:eastAsia="de-DE"/>
        </w:rPr>
        <w:t>u</w:t>
      </w:r>
      <w:r w:rsidRPr="00063E59">
        <w:rPr>
          <w:rFonts w:eastAsia="Times New Roman" w:cs="Arial"/>
          <w:lang w:eastAsia="de-DE"/>
        </w:rPr>
        <w:t>r</w:t>
      </w:r>
      <w:proofErr w:type="spellEnd"/>
      <w:r w:rsidRPr="00063E59">
        <w:rPr>
          <w:rFonts w:eastAsia="Times New Roman" w:cs="Arial"/>
          <w:lang w:eastAsia="de-DE"/>
        </w:rPr>
        <w:t xml:space="preserve"> barrier for the frozen food industry. A paper from Mondi that can be disposed of via the paper recycling stream is used.</w:t>
      </w:r>
    </w:p>
    <w:p w14:paraId="6A2BFBB5" w14:textId="77777777" w:rsidR="00613FCF" w:rsidRPr="00063E59" w:rsidRDefault="00613FCF" w:rsidP="00613FCF">
      <w:pPr>
        <w:spacing w:after="0"/>
        <w:jc w:val="both"/>
        <w:rPr>
          <w:rFonts w:eastAsia="Times New Roman" w:cs="Arial"/>
          <w:lang w:eastAsia="de-DE"/>
        </w:rPr>
      </w:pPr>
    </w:p>
    <w:p w14:paraId="34644930" w14:textId="77777777" w:rsidR="00E81BA4" w:rsidRPr="00063E59" w:rsidRDefault="00E81BA4" w:rsidP="00A51678">
      <w:pPr>
        <w:rPr>
          <w:rFonts w:cs="Arial"/>
          <w:lang w:val="de-DE"/>
        </w:rPr>
      </w:pPr>
      <w:r w:rsidRPr="00063E59">
        <w:rPr>
          <w:rFonts w:cs="Arial"/>
          <w:noProof/>
        </w:rPr>
        <w:drawing>
          <wp:inline distT="0" distB="0" distL="0" distR="0" wp14:anchorId="5FE0955F" wp14:editId="45CF400B">
            <wp:extent cx="844061" cy="811397"/>
            <wp:effectExtent l="114300" t="114300" r="108585" b="1416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vema_revo-with-bags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741" cy="821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5888A3" w14:textId="77777777" w:rsidR="00A51678" w:rsidRPr="00063E59" w:rsidRDefault="00613FCF" w:rsidP="005E21D0">
      <w:pPr>
        <w:spacing w:after="0"/>
        <w:jc w:val="both"/>
        <w:rPr>
          <w:rFonts w:cs="Arial"/>
        </w:rPr>
      </w:pPr>
      <w:r w:rsidRPr="00063E59">
        <w:rPr>
          <w:rFonts w:cs="Arial"/>
        </w:rPr>
        <w:t>Fig 1: Form Fill and Seal machine inno-tech REVO S, specifically for the frozen food industry.</w:t>
      </w:r>
    </w:p>
    <w:p w14:paraId="0D7E92A9" w14:textId="77777777" w:rsidR="00613FCF" w:rsidRPr="00063E59" w:rsidRDefault="00613FCF" w:rsidP="005E21D0">
      <w:pPr>
        <w:spacing w:after="0"/>
        <w:jc w:val="both"/>
        <w:rPr>
          <w:rFonts w:eastAsia="Times New Roman" w:cs="Arial"/>
        </w:rPr>
      </w:pPr>
    </w:p>
    <w:p w14:paraId="4BCD0EC6" w14:textId="77777777" w:rsidR="00613FCF" w:rsidRPr="00063E59" w:rsidRDefault="00613FCF" w:rsidP="00613FCF">
      <w:pPr>
        <w:spacing w:after="0"/>
        <w:rPr>
          <w:rFonts w:eastAsia="Times New Roman" w:cs="Arial"/>
          <w:b/>
          <w:lang w:eastAsia="de-DE"/>
        </w:rPr>
      </w:pPr>
      <w:r w:rsidRPr="00063E59">
        <w:rPr>
          <w:rFonts w:eastAsia="Times New Roman" w:cs="Arial"/>
          <w:b/>
          <w:lang w:eastAsia="de-DE"/>
        </w:rPr>
        <w:t>Teamwork for more sustainable solutions: ROVEMA SBS packs flour dust-free in barrier paper</w:t>
      </w:r>
    </w:p>
    <w:p w14:paraId="14BC904F" w14:textId="77777777" w:rsidR="00613FCF" w:rsidRPr="00063E59" w:rsidRDefault="00613FCF" w:rsidP="00613FCF">
      <w:pPr>
        <w:spacing w:after="0"/>
        <w:rPr>
          <w:rFonts w:eastAsia="Times New Roman" w:cs="Arial"/>
          <w:b/>
          <w:lang w:eastAsia="de-DE"/>
        </w:rPr>
      </w:pPr>
    </w:p>
    <w:p w14:paraId="20F8DA07" w14:textId="77777777" w:rsidR="00613FCF" w:rsidRPr="00063E59" w:rsidRDefault="00613FCF" w:rsidP="00613FCF">
      <w:pPr>
        <w:spacing w:after="0"/>
        <w:rPr>
          <w:rFonts w:eastAsia="Times New Roman" w:cs="Arial"/>
          <w:b/>
          <w:lang w:eastAsia="de-DE"/>
        </w:rPr>
      </w:pPr>
      <w:r w:rsidRPr="00063E59">
        <w:rPr>
          <w:rFonts w:eastAsia="Times New Roman" w:cs="Arial"/>
          <w:b/>
          <w:lang w:eastAsia="de-DE"/>
        </w:rPr>
        <w:t>Paper bags from the flat film web</w:t>
      </w:r>
    </w:p>
    <w:p w14:paraId="05D10248" w14:textId="77777777" w:rsidR="00613FCF" w:rsidRPr="00063E59" w:rsidRDefault="00613FCF" w:rsidP="00613FCF">
      <w:pPr>
        <w:spacing w:after="0"/>
        <w:rPr>
          <w:rFonts w:eastAsia="Times New Roman" w:cs="Arial"/>
          <w:lang w:eastAsia="de-DE"/>
        </w:rPr>
      </w:pPr>
      <w:r w:rsidRPr="00063E59">
        <w:rPr>
          <w:rFonts w:eastAsia="Times New Roman" w:cs="Arial"/>
          <w:lang w:eastAsia="de-DE"/>
        </w:rPr>
        <w:t xml:space="preserve">With the SBS block pack machine, Rovema offers a system for low-dust, compact and dust-tight packaging of powder. Live at </w:t>
      </w:r>
      <w:proofErr w:type="spellStart"/>
      <w:r w:rsidRPr="00063E59">
        <w:rPr>
          <w:rFonts w:eastAsia="Times New Roman" w:cs="Arial"/>
          <w:lang w:eastAsia="de-DE"/>
        </w:rPr>
        <w:t>Fachpack</w:t>
      </w:r>
      <w:proofErr w:type="spellEnd"/>
      <w:r w:rsidRPr="00063E59">
        <w:rPr>
          <w:rFonts w:eastAsia="Times New Roman" w:cs="Arial"/>
          <w:lang w:eastAsia="de-DE"/>
        </w:rPr>
        <w:t xml:space="preserve"> 2021, compact bags filled with rice flour are produced from barrier paper. Developed specifically for applications in the food industry, SAPPI's Guard Nature 1-MS barrier paper guarantees 100 percent protection when in direct contact with dry foods such as cereals, rice, pasta or flour, and can be recycled in the paper waste stream.</w:t>
      </w:r>
    </w:p>
    <w:p w14:paraId="3E513F6D" w14:textId="77777777" w:rsidR="00613FCF" w:rsidRPr="00063E59" w:rsidRDefault="00613FCF" w:rsidP="00613FCF">
      <w:pPr>
        <w:spacing w:after="0"/>
        <w:rPr>
          <w:rFonts w:eastAsia="Times New Roman" w:cs="Arial"/>
          <w:lang w:eastAsia="de-DE"/>
        </w:rPr>
      </w:pPr>
      <w:r w:rsidRPr="00063E59">
        <w:rPr>
          <w:rFonts w:eastAsia="Times New Roman" w:cs="Arial"/>
          <w:lang w:eastAsia="de-DE"/>
        </w:rPr>
        <w:t xml:space="preserve">The SBS block pack machine is a combination of a </w:t>
      </w:r>
      <w:r w:rsidR="00A93731" w:rsidRPr="00063E59">
        <w:rPr>
          <w:rFonts w:eastAsia="Times New Roman" w:cs="Arial"/>
          <w:lang w:eastAsia="de-DE"/>
        </w:rPr>
        <w:t>F</w:t>
      </w:r>
      <w:r w:rsidRPr="00063E59">
        <w:rPr>
          <w:rFonts w:eastAsia="Times New Roman" w:cs="Arial"/>
          <w:lang w:eastAsia="de-DE"/>
        </w:rPr>
        <w:t xml:space="preserve">orm </w:t>
      </w:r>
      <w:r w:rsidR="00A93731" w:rsidRPr="00063E59">
        <w:rPr>
          <w:rFonts w:eastAsia="Times New Roman" w:cs="Arial"/>
          <w:lang w:eastAsia="de-DE"/>
        </w:rPr>
        <w:t>F</w:t>
      </w:r>
      <w:r w:rsidRPr="00063E59">
        <w:rPr>
          <w:rFonts w:eastAsia="Times New Roman" w:cs="Arial"/>
          <w:lang w:eastAsia="de-DE"/>
        </w:rPr>
        <w:t xml:space="preserve">ill and </w:t>
      </w:r>
      <w:r w:rsidR="00A93731" w:rsidRPr="00063E59">
        <w:rPr>
          <w:rFonts w:eastAsia="Times New Roman" w:cs="Arial"/>
          <w:lang w:eastAsia="de-DE"/>
        </w:rPr>
        <w:t>S</w:t>
      </w:r>
      <w:r w:rsidRPr="00063E59">
        <w:rPr>
          <w:rFonts w:eastAsia="Times New Roman" w:cs="Arial"/>
          <w:lang w:eastAsia="de-DE"/>
        </w:rPr>
        <w:t xml:space="preserve">eal machine and downstream integrated bag </w:t>
      </w:r>
      <w:r w:rsidR="00A93731" w:rsidRPr="00063E59">
        <w:rPr>
          <w:rFonts w:eastAsia="Times New Roman" w:cs="Arial"/>
          <w:lang w:eastAsia="de-DE"/>
        </w:rPr>
        <w:t>top</w:t>
      </w:r>
      <w:r w:rsidRPr="00063E59">
        <w:rPr>
          <w:rFonts w:eastAsia="Times New Roman" w:cs="Arial"/>
          <w:lang w:eastAsia="de-DE"/>
        </w:rPr>
        <w:t xml:space="preserve"> and bag closure </w:t>
      </w:r>
      <w:r w:rsidR="00A93731" w:rsidRPr="00063E59">
        <w:rPr>
          <w:rFonts w:eastAsia="Times New Roman" w:cs="Arial"/>
          <w:lang w:eastAsia="de-DE"/>
        </w:rPr>
        <w:t>s</w:t>
      </w:r>
      <w:r w:rsidRPr="00063E59">
        <w:rPr>
          <w:rFonts w:eastAsia="Times New Roman" w:cs="Arial"/>
          <w:lang w:eastAsia="de-DE"/>
        </w:rPr>
        <w:t>ystem. The block</w:t>
      </w:r>
      <w:r w:rsidR="00A93731" w:rsidRPr="00063E59">
        <w:rPr>
          <w:rFonts w:eastAsia="Times New Roman" w:cs="Arial"/>
          <w:lang w:eastAsia="de-DE"/>
        </w:rPr>
        <w:t xml:space="preserve"> bottom bag</w:t>
      </w:r>
      <w:r w:rsidRPr="00063E59">
        <w:rPr>
          <w:rFonts w:eastAsia="Times New Roman" w:cs="Arial"/>
          <w:lang w:eastAsia="de-DE"/>
        </w:rPr>
        <w:t xml:space="preserve"> shown is optimized in volume, which saves packing material and reduces transport volume.</w:t>
      </w:r>
    </w:p>
    <w:p w14:paraId="4DFB0613" w14:textId="77777777" w:rsidR="00613FCF" w:rsidRPr="00063E59" w:rsidRDefault="00613FCF">
      <w:pPr>
        <w:rPr>
          <w:rFonts w:eastAsia="Times New Roman" w:cs="Arial"/>
          <w:lang w:eastAsia="de-DE"/>
        </w:rPr>
      </w:pPr>
      <w:r w:rsidRPr="00063E59">
        <w:rPr>
          <w:rFonts w:eastAsia="Times New Roman" w:cs="Arial"/>
          <w:lang w:eastAsia="de-DE"/>
        </w:rPr>
        <w:br w:type="page"/>
      </w:r>
    </w:p>
    <w:p w14:paraId="3224D9B3" w14:textId="77777777" w:rsidR="00613FCF" w:rsidRPr="00063E59" w:rsidRDefault="00613FCF" w:rsidP="00613FCF">
      <w:pPr>
        <w:spacing w:after="0"/>
        <w:rPr>
          <w:rFonts w:eastAsia="Times New Roman" w:cs="Arial"/>
          <w:lang w:eastAsia="de-DE"/>
        </w:rPr>
      </w:pPr>
    </w:p>
    <w:p w14:paraId="4AC076DA" w14:textId="77777777" w:rsidR="00091B93" w:rsidRPr="00063E59" w:rsidRDefault="00091B93" w:rsidP="00091B93">
      <w:pPr>
        <w:spacing w:after="0"/>
        <w:rPr>
          <w:rFonts w:cs="Arial"/>
          <w:b/>
        </w:rPr>
      </w:pPr>
      <w:r w:rsidRPr="00063E59">
        <w:rPr>
          <w:rFonts w:cs="Arial"/>
          <w:b/>
        </w:rPr>
        <w:t>Flexible, efficient and economical</w:t>
      </w:r>
    </w:p>
    <w:p w14:paraId="549C6655" w14:textId="77777777" w:rsidR="00091B93" w:rsidRPr="00063E59" w:rsidRDefault="00091B93" w:rsidP="00091B93">
      <w:pPr>
        <w:spacing w:after="0"/>
        <w:rPr>
          <w:rFonts w:cs="Arial"/>
        </w:rPr>
      </w:pPr>
      <w:r w:rsidRPr="00063E59">
        <w:rPr>
          <w:rFonts w:cs="Arial"/>
        </w:rPr>
        <w:t xml:space="preserve">The SBS block pack machine offers maximum flexibility, even for batches of different bag sizes, in addition to the many options for bag top and bag closure design. The machine is equipped with the new Rovema HMI, featuring a dashboard that accompanies the operator with graphic support during production. Clear graphic elements provide real-time information on the machine's most important data, such as infeed rate, film progress, and production output, at a glance. All upstream and downstream machines can be integrated. Illustrated operating instructions guide the operator step-by-step through the most important conversion and adjustment operations, such as film or product changeover. </w:t>
      </w:r>
      <w:r w:rsidR="006371D6" w:rsidRPr="00063E59">
        <w:rPr>
          <w:rFonts w:cs="Arial"/>
        </w:rPr>
        <w:t>T</w:t>
      </w:r>
      <w:r w:rsidRPr="00063E59">
        <w:rPr>
          <w:rFonts w:cs="Arial"/>
        </w:rPr>
        <w:t>he ROVEMA SBS is also available with Allen Bradley control</w:t>
      </w:r>
      <w:r w:rsidR="006371D6" w:rsidRPr="00063E59">
        <w:rPr>
          <w:rFonts w:cs="Arial"/>
        </w:rPr>
        <w:t xml:space="preserve"> as an option.</w:t>
      </w:r>
    </w:p>
    <w:p w14:paraId="0F0E9C41" w14:textId="77777777" w:rsidR="00091B93" w:rsidRPr="00063E59" w:rsidRDefault="00091B93" w:rsidP="00091B93">
      <w:pPr>
        <w:spacing w:after="0"/>
        <w:rPr>
          <w:rFonts w:cs="Arial"/>
          <w:b/>
        </w:rPr>
      </w:pPr>
    </w:p>
    <w:p w14:paraId="3E8D2721" w14:textId="77777777" w:rsidR="0006353B" w:rsidRPr="00063E59" w:rsidRDefault="0006353B" w:rsidP="0006353B">
      <w:r w:rsidRPr="00063E59">
        <w:rPr>
          <w:rFonts w:cs="Arial"/>
          <w:noProof/>
        </w:rPr>
        <w:drawing>
          <wp:inline distT="0" distB="0" distL="0" distR="0" wp14:anchorId="3AD8BA5E" wp14:editId="27726FDB">
            <wp:extent cx="2051050" cy="1367367"/>
            <wp:effectExtent l="0" t="0" r="635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vema_SBS_HMI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502" cy="1367669"/>
                    </a:xfrm>
                    <a:prstGeom prst="rect">
                      <a:avLst/>
                    </a:prstGeom>
                  </pic:spPr>
                </pic:pic>
              </a:graphicData>
            </a:graphic>
          </wp:inline>
        </w:drawing>
      </w:r>
    </w:p>
    <w:p w14:paraId="4822FBB3" w14:textId="77777777" w:rsidR="0006353B" w:rsidRPr="00063E59" w:rsidRDefault="00091B93" w:rsidP="0006353B">
      <w:pPr>
        <w:rPr>
          <w:rFonts w:cs="Arial"/>
        </w:rPr>
      </w:pPr>
      <w:r w:rsidRPr="00063E59">
        <w:rPr>
          <w:rFonts w:cs="Arial"/>
        </w:rPr>
        <w:t xml:space="preserve">Fig 1: ROVEMA </w:t>
      </w:r>
      <w:r w:rsidR="00D848CA" w:rsidRPr="00063E59">
        <w:rPr>
          <w:rFonts w:cs="Arial"/>
        </w:rPr>
        <w:t xml:space="preserve">SBS </w:t>
      </w:r>
      <w:r w:rsidRPr="00063E59">
        <w:rPr>
          <w:rFonts w:cs="Arial"/>
        </w:rPr>
        <w:t>block packing machine for low-dust packing of powdery products</w:t>
      </w:r>
    </w:p>
    <w:p w14:paraId="011ECC49" w14:textId="77777777" w:rsidR="00091B93" w:rsidRPr="00063E59" w:rsidRDefault="00091B93" w:rsidP="0006353B">
      <w:pPr>
        <w:rPr>
          <w:rFonts w:cs="Arial"/>
        </w:rPr>
      </w:pPr>
      <w:r w:rsidRPr="00063E59">
        <w:rPr>
          <w:noProof/>
        </w:rPr>
        <w:drawing>
          <wp:inline distT="0" distB="0" distL="0" distR="0" wp14:anchorId="6C39F7E0" wp14:editId="06E74BFB">
            <wp:extent cx="1234440" cy="944532"/>
            <wp:effectExtent l="0" t="0" r="381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uck-beutel-stehende-fah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635" cy="953098"/>
                    </a:xfrm>
                    <a:prstGeom prst="rect">
                      <a:avLst/>
                    </a:prstGeom>
                  </pic:spPr>
                </pic:pic>
              </a:graphicData>
            </a:graphic>
          </wp:inline>
        </w:drawing>
      </w:r>
    </w:p>
    <w:p w14:paraId="158FC039" w14:textId="77777777" w:rsidR="00091B93" w:rsidRPr="00063E59" w:rsidRDefault="00091B93" w:rsidP="0006353B">
      <w:pPr>
        <w:rPr>
          <w:rFonts w:cs="Arial"/>
        </w:rPr>
      </w:pPr>
      <w:r w:rsidRPr="00063E59">
        <w:rPr>
          <w:rFonts w:cs="Arial"/>
        </w:rPr>
        <w:t>Fig. 2: Gable-top paper bag produced with the Rovema SBS</w:t>
      </w:r>
    </w:p>
    <w:p w14:paraId="46CE0AEC" w14:textId="77777777" w:rsidR="0006353B" w:rsidRPr="00063E59" w:rsidRDefault="00091B93" w:rsidP="0006353B">
      <w:r w:rsidRPr="00063E59">
        <w:rPr>
          <w:noProof/>
        </w:rPr>
        <w:drawing>
          <wp:inline distT="0" distB="0" distL="0" distR="0" wp14:anchorId="725A9C8B" wp14:editId="193481D3">
            <wp:extent cx="885092" cy="762669"/>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uck-beutel-gewickelt.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911726" cy="785619"/>
                    </a:xfrm>
                    <a:prstGeom prst="rect">
                      <a:avLst/>
                    </a:prstGeom>
                  </pic:spPr>
                </pic:pic>
              </a:graphicData>
            </a:graphic>
          </wp:inline>
        </w:drawing>
      </w:r>
      <w:r w:rsidRPr="00063E59">
        <w:rPr>
          <w:rFonts w:cs="Arial"/>
        </w:rPr>
        <w:t>.</w:t>
      </w:r>
    </w:p>
    <w:p w14:paraId="6985D843" w14:textId="77777777" w:rsidR="000F5B03" w:rsidRPr="00063E59" w:rsidRDefault="00091B93" w:rsidP="00C200B2">
      <w:pPr>
        <w:spacing w:after="0" w:line="360" w:lineRule="auto"/>
        <w:jc w:val="both"/>
        <w:rPr>
          <w:rFonts w:cs="Arial"/>
        </w:rPr>
      </w:pPr>
      <w:r w:rsidRPr="00063E59">
        <w:rPr>
          <w:rFonts w:cs="Arial"/>
        </w:rPr>
        <w:t xml:space="preserve">Fig. 3: Live at </w:t>
      </w:r>
      <w:proofErr w:type="spellStart"/>
      <w:r w:rsidRPr="00063E59">
        <w:rPr>
          <w:rFonts w:cs="Arial"/>
        </w:rPr>
        <w:t>Fachpack</w:t>
      </w:r>
      <w:proofErr w:type="spellEnd"/>
      <w:r w:rsidRPr="00063E59">
        <w:rPr>
          <w:rFonts w:cs="Arial"/>
        </w:rPr>
        <w:t xml:space="preserve"> 2021: flour in a compact bag made of barrier paper. Specially developed for applications in the food industry, SAPPI's Guard Nature 1-MS barrier paper guarantees 100% protection in direct contact with dry foods such as cereals, rice, pasta or flour and can be recycled in the paper waste stream.</w:t>
      </w:r>
    </w:p>
    <w:p w14:paraId="4EC6604D" w14:textId="77777777" w:rsidR="00091B93" w:rsidRPr="00063E59" w:rsidRDefault="00091B93" w:rsidP="00C200B2">
      <w:pPr>
        <w:spacing w:after="0" w:line="360" w:lineRule="auto"/>
        <w:jc w:val="both"/>
        <w:rPr>
          <w:rFonts w:eastAsia="Times New Roman" w:cs="Arial"/>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34"/>
      </w:tblGrid>
      <w:tr w:rsidR="00937EF4" w:rsidRPr="00E76B62" w14:paraId="3ECDD831" w14:textId="77777777" w:rsidTr="009A2671">
        <w:tc>
          <w:tcPr>
            <w:tcW w:w="4898" w:type="dxa"/>
          </w:tcPr>
          <w:p w14:paraId="2B693B45" w14:textId="77777777" w:rsidR="00937EF4" w:rsidRPr="00063E59" w:rsidRDefault="00091B93" w:rsidP="009A2671">
            <w:pPr>
              <w:jc w:val="both"/>
              <w:rPr>
                <w:rFonts w:ascii="Arial" w:hAnsi="Arial" w:cs="Arial"/>
                <w:sz w:val="18"/>
                <w:lang w:val="de-DE"/>
              </w:rPr>
            </w:pPr>
            <w:r w:rsidRPr="00063E59">
              <w:rPr>
                <w:rFonts w:ascii="Arial" w:hAnsi="Arial" w:cs="Arial"/>
                <w:sz w:val="18"/>
                <w:lang w:val="de-DE"/>
              </w:rPr>
              <w:t>Contact</w:t>
            </w:r>
            <w:r w:rsidR="00937EF4" w:rsidRPr="00063E59">
              <w:rPr>
                <w:rFonts w:ascii="Arial" w:hAnsi="Arial" w:cs="Arial"/>
                <w:sz w:val="18"/>
                <w:lang w:val="de-DE"/>
              </w:rPr>
              <w:t xml:space="preserve">: </w:t>
            </w:r>
          </w:p>
          <w:p w14:paraId="7F13A2F9" w14:textId="77777777" w:rsidR="00937EF4" w:rsidRPr="00063E59" w:rsidRDefault="00937EF4" w:rsidP="009A2671">
            <w:pPr>
              <w:jc w:val="both"/>
              <w:rPr>
                <w:rFonts w:ascii="Arial" w:hAnsi="Arial" w:cs="Arial"/>
                <w:sz w:val="18"/>
                <w:lang w:val="de-DE"/>
              </w:rPr>
            </w:pPr>
            <w:r w:rsidRPr="00063E59">
              <w:rPr>
                <w:rFonts w:ascii="Arial" w:hAnsi="Arial" w:cs="Arial"/>
                <w:sz w:val="18"/>
                <w:lang w:val="de-DE"/>
              </w:rPr>
              <w:t>ROVEMA GmbH</w:t>
            </w:r>
          </w:p>
          <w:p w14:paraId="2F6033A7" w14:textId="77777777" w:rsidR="00937EF4" w:rsidRPr="00063E59" w:rsidRDefault="00937EF4" w:rsidP="009A2671">
            <w:pPr>
              <w:jc w:val="both"/>
              <w:rPr>
                <w:rFonts w:ascii="Arial" w:hAnsi="Arial" w:cs="Arial"/>
                <w:sz w:val="18"/>
                <w:lang w:val="de-DE"/>
              </w:rPr>
            </w:pPr>
            <w:r w:rsidRPr="00063E59">
              <w:rPr>
                <w:rFonts w:ascii="Arial" w:hAnsi="Arial" w:cs="Arial"/>
                <w:sz w:val="18"/>
                <w:lang w:val="de-DE"/>
              </w:rPr>
              <w:t>Industriestr.1</w:t>
            </w:r>
          </w:p>
          <w:p w14:paraId="18AA57A0" w14:textId="77777777" w:rsidR="00937EF4" w:rsidRPr="00063E59" w:rsidRDefault="00937EF4" w:rsidP="009A2671">
            <w:pPr>
              <w:spacing w:line="276" w:lineRule="auto"/>
              <w:rPr>
                <w:rFonts w:ascii="Arial" w:hAnsi="Arial" w:cs="Arial"/>
                <w:sz w:val="18"/>
                <w:szCs w:val="16"/>
                <w:lang w:val="de-DE"/>
              </w:rPr>
            </w:pPr>
            <w:r w:rsidRPr="00063E59">
              <w:rPr>
                <w:rFonts w:ascii="Arial" w:hAnsi="Arial" w:cs="Arial"/>
                <w:sz w:val="18"/>
                <w:lang w:val="de-DE"/>
              </w:rPr>
              <w:t xml:space="preserve">35463 Fernwald </w:t>
            </w:r>
          </w:p>
        </w:tc>
        <w:tc>
          <w:tcPr>
            <w:tcW w:w="4899" w:type="dxa"/>
          </w:tcPr>
          <w:p w14:paraId="59F05350" w14:textId="77777777" w:rsidR="00937EF4" w:rsidRPr="00063E59" w:rsidRDefault="00937EF4" w:rsidP="009A2671">
            <w:pPr>
              <w:spacing w:line="276" w:lineRule="auto"/>
              <w:jc w:val="both"/>
              <w:rPr>
                <w:rFonts w:ascii="Arial" w:hAnsi="Arial" w:cs="Arial"/>
                <w:sz w:val="18"/>
                <w:lang w:val="de-DE"/>
              </w:rPr>
            </w:pPr>
            <w:r w:rsidRPr="00063E59">
              <w:rPr>
                <w:rFonts w:ascii="Arial" w:hAnsi="Arial" w:cs="Arial"/>
                <w:sz w:val="18"/>
                <w:lang w:val="de-DE"/>
              </w:rPr>
              <w:t xml:space="preserve">Nadja Richter </w:t>
            </w:r>
          </w:p>
          <w:p w14:paraId="73B91B1F" w14:textId="77777777" w:rsidR="00937EF4" w:rsidRPr="00063E59" w:rsidRDefault="00937EF4" w:rsidP="009A2671">
            <w:pPr>
              <w:spacing w:line="276" w:lineRule="auto"/>
              <w:jc w:val="both"/>
              <w:rPr>
                <w:rFonts w:ascii="Arial" w:hAnsi="Arial" w:cs="Arial"/>
                <w:sz w:val="18"/>
                <w:lang w:val="de-DE"/>
              </w:rPr>
            </w:pPr>
            <w:r w:rsidRPr="00063E59">
              <w:rPr>
                <w:rFonts w:ascii="Arial" w:hAnsi="Arial" w:cs="Arial"/>
                <w:sz w:val="18"/>
                <w:lang w:val="de-DE"/>
              </w:rPr>
              <w:t>Marketing &amp; Kommunikation</w:t>
            </w:r>
          </w:p>
          <w:p w14:paraId="1F526628" w14:textId="77777777" w:rsidR="00937EF4" w:rsidRPr="00063E59" w:rsidRDefault="00937EF4" w:rsidP="009A2671">
            <w:pPr>
              <w:spacing w:line="276" w:lineRule="auto"/>
              <w:jc w:val="both"/>
              <w:rPr>
                <w:rFonts w:ascii="Arial" w:hAnsi="Arial" w:cs="Arial"/>
                <w:sz w:val="18"/>
                <w:lang w:val="de-DE"/>
              </w:rPr>
            </w:pPr>
            <w:r w:rsidRPr="00063E59">
              <w:rPr>
                <w:rFonts w:ascii="Arial" w:hAnsi="Arial" w:cs="Arial"/>
                <w:sz w:val="18"/>
                <w:lang w:val="de-DE"/>
              </w:rPr>
              <w:t>nadja.richter@rovema.de</w:t>
            </w:r>
          </w:p>
          <w:p w14:paraId="3725C39B" w14:textId="77777777" w:rsidR="00937EF4" w:rsidRPr="00E76B62" w:rsidRDefault="00937EF4" w:rsidP="009A2671">
            <w:pPr>
              <w:spacing w:line="276" w:lineRule="auto"/>
              <w:jc w:val="both"/>
              <w:rPr>
                <w:rFonts w:ascii="Arial" w:hAnsi="Arial" w:cs="Arial"/>
                <w:sz w:val="18"/>
                <w:szCs w:val="16"/>
                <w:lang w:val="de-DE"/>
              </w:rPr>
            </w:pPr>
            <w:r w:rsidRPr="00063E59">
              <w:rPr>
                <w:rFonts w:ascii="Arial" w:hAnsi="Arial" w:cs="Arial"/>
                <w:sz w:val="18"/>
                <w:lang w:val="de-DE"/>
              </w:rPr>
              <w:t>Tel. 0641-409-324</w:t>
            </w:r>
          </w:p>
        </w:tc>
      </w:tr>
    </w:tbl>
    <w:p w14:paraId="79EBA331" w14:textId="77777777" w:rsidR="00165F20" w:rsidRDefault="00165F20" w:rsidP="00E81BA4">
      <w:pPr>
        <w:spacing w:after="0" w:line="360" w:lineRule="auto"/>
        <w:jc w:val="both"/>
        <w:rPr>
          <w:rFonts w:cs="Arial"/>
          <w:lang w:val="de-DE"/>
        </w:rPr>
      </w:pPr>
    </w:p>
    <w:sectPr w:rsidR="00165F20">
      <w:head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1804" w14:textId="77777777" w:rsidR="000A29A3" w:rsidRDefault="000A29A3" w:rsidP="00164400">
      <w:pPr>
        <w:spacing w:after="0" w:line="240" w:lineRule="auto"/>
      </w:pPr>
      <w:r>
        <w:separator/>
      </w:r>
    </w:p>
  </w:endnote>
  <w:endnote w:type="continuationSeparator" w:id="0">
    <w:p w14:paraId="4D64D23E" w14:textId="77777777" w:rsidR="000A29A3" w:rsidRDefault="000A29A3" w:rsidP="001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3F47" w14:textId="77777777" w:rsidR="000A29A3" w:rsidRDefault="000A29A3" w:rsidP="00164400">
      <w:pPr>
        <w:spacing w:after="0" w:line="240" w:lineRule="auto"/>
      </w:pPr>
      <w:r>
        <w:separator/>
      </w:r>
    </w:p>
  </w:footnote>
  <w:footnote w:type="continuationSeparator" w:id="0">
    <w:p w14:paraId="5846DB71" w14:textId="77777777" w:rsidR="000A29A3" w:rsidRDefault="000A29A3" w:rsidP="0016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F50C" w14:textId="77777777" w:rsidR="00164400" w:rsidRDefault="00791C01" w:rsidP="00164400">
    <w:pPr>
      <w:pStyle w:val="Kopfzeile"/>
      <w:jc w:val="right"/>
    </w:pPr>
    <w:r>
      <w:rPr>
        <w:noProof/>
      </w:rPr>
      <w:drawing>
        <wp:inline distT="0" distB="0" distL="0" distR="0" wp14:anchorId="4CF3BC2B" wp14:editId="3D86A2A0">
          <wp:extent cx="1588544"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574" cy="390121"/>
                  </a:xfrm>
                  <a:prstGeom prst="rect">
                    <a:avLst/>
                  </a:prstGeom>
                </pic:spPr>
              </pic:pic>
            </a:graphicData>
          </a:graphic>
        </wp:inline>
      </w:drawing>
    </w:r>
  </w:p>
  <w:p w14:paraId="064AB4B0" w14:textId="77777777" w:rsidR="00164400" w:rsidRDefault="001644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48"/>
    <w:rsid w:val="0004695B"/>
    <w:rsid w:val="0006353B"/>
    <w:rsid w:val="00063E59"/>
    <w:rsid w:val="00091B93"/>
    <w:rsid w:val="000A29A3"/>
    <w:rsid w:val="000A5C1A"/>
    <w:rsid w:val="000E391E"/>
    <w:rsid w:val="000F4CDC"/>
    <w:rsid w:val="000F5B03"/>
    <w:rsid w:val="001011B6"/>
    <w:rsid w:val="00163EAB"/>
    <w:rsid w:val="00164400"/>
    <w:rsid w:val="00165104"/>
    <w:rsid w:val="00165F20"/>
    <w:rsid w:val="001C30A0"/>
    <w:rsid w:val="002833DD"/>
    <w:rsid w:val="002A760B"/>
    <w:rsid w:val="002B34DA"/>
    <w:rsid w:val="00310F48"/>
    <w:rsid w:val="003114F8"/>
    <w:rsid w:val="00345537"/>
    <w:rsid w:val="00353105"/>
    <w:rsid w:val="00377E4E"/>
    <w:rsid w:val="003E5B87"/>
    <w:rsid w:val="00413ED1"/>
    <w:rsid w:val="004D409A"/>
    <w:rsid w:val="00516C56"/>
    <w:rsid w:val="005646A7"/>
    <w:rsid w:val="005D0671"/>
    <w:rsid w:val="005D53CB"/>
    <w:rsid w:val="005E21D0"/>
    <w:rsid w:val="005F40DA"/>
    <w:rsid w:val="00613FCF"/>
    <w:rsid w:val="006370FA"/>
    <w:rsid w:val="006371D6"/>
    <w:rsid w:val="006654C5"/>
    <w:rsid w:val="006A7371"/>
    <w:rsid w:val="006D0A9A"/>
    <w:rsid w:val="007066E8"/>
    <w:rsid w:val="007343FF"/>
    <w:rsid w:val="00791C01"/>
    <w:rsid w:val="00794BEC"/>
    <w:rsid w:val="007B1A0A"/>
    <w:rsid w:val="007D3F46"/>
    <w:rsid w:val="007F708B"/>
    <w:rsid w:val="00804424"/>
    <w:rsid w:val="00824494"/>
    <w:rsid w:val="0084796E"/>
    <w:rsid w:val="0088429D"/>
    <w:rsid w:val="008970A1"/>
    <w:rsid w:val="008F60AC"/>
    <w:rsid w:val="00937EF4"/>
    <w:rsid w:val="009461C6"/>
    <w:rsid w:val="00964575"/>
    <w:rsid w:val="00980337"/>
    <w:rsid w:val="0098146E"/>
    <w:rsid w:val="009A1253"/>
    <w:rsid w:val="009B3E8E"/>
    <w:rsid w:val="009B6DA6"/>
    <w:rsid w:val="009D76E1"/>
    <w:rsid w:val="00A51678"/>
    <w:rsid w:val="00A70A18"/>
    <w:rsid w:val="00A93731"/>
    <w:rsid w:val="00AD47F1"/>
    <w:rsid w:val="00B11AE1"/>
    <w:rsid w:val="00B1281A"/>
    <w:rsid w:val="00B37238"/>
    <w:rsid w:val="00B923C9"/>
    <w:rsid w:val="00BA00F6"/>
    <w:rsid w:val="00C0658B"/>
    <w:rsid w:val="00C11846"/>
    <w:rsid w:val="00C200B2"/>
    <w:rsid w:val="00C25221"/>
    <w:rsid w:val="00C80D5D"/>
    <w:rsid w:val="00CE0FD5"/>
    <w:rsid w:val="00D13F49"/>
    <w:rsid w:val="00D32382"/>
    <w:rsid w:val="00D6067A"/>
    <w:rsid w:val="00D8288A"/>
    <w:rsid w:val="00D8443A"/>
    <w:rsid w:val="00D848CA"/>
    <w:rsid w:val="00D94E78"/>
    <w:rsid w:val="00DB3A41"/>
    <w:rsid w:val="00DE1852"/>
    <w:rsid w:val="00E16A45"/>
    <w:rsid w:val="00E76B62"/>
    <w:rsid w:val="00E81BA4"/>
    <w:rsid w:val="00E86DB6"/>
    <w:rsid w:val="00EA0A22"/>
    <w:rsid w:val="00EA3101"/>
    <w:rsid w:val="00EE1743"/>
    <w:rsid w:val="00EE1A63"/>
    <w:rsid w:val="00F575AB"/>
    <w:rsid w:val="00F960D3"/>
    <w:rsid w:val="00FB156F"/>
    <w:rsid w:val="00FB27F7"/>
    <w:rsid w:val="00FC370D"/>
    <w:rsid w:val="00FC6379"/>
    <w:rsid w:val="00FC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383C"/>
  <w15:docId w15:val="{05424A74-7641-4D50-B318-34AD16C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10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10F48"/>
    <w:rPr>
      <w:rFonts w:ascii="Times New Roman" w:eastAsia="Times New Roman" w:hAnsi="Times New Roman" w:cs="Times New Roman"/>
      <w:b/>
      <w:bCs/>
      <w:sz w:val="27"/>
      <w:szCs w:val="27"/>
    </w:rPr>
  </w:style>
  <w:style w:type="paragraph" w:styleId="Kopfzeile">
    <w:name w:val="header"/>
    <w:basedOn w:val="Standard"/>
    <w:link w:val="KopfzeileZchn"/>
    <w:uiPriority w:val="99"/>
    <w:unhideWhenUsed/>
    <w:rsid w:val="0016440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4400"/>
  </w:style>
  <w:style w:type="paragraph" w:styleId="Fuzeile">
    <w:name w:val="footer"/>
    <w:basedOn w:val="Standard"/>
    <w:link w:val="FuzeileZchn"/>
    <w:uiPriority w:val="99"/>
    <w:unhideWhenUsed/>
    <w:rsid w:val="0016440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4400"/>
  </w:style>
  <w:style w:type="paragraph" w:styleId="Sprechblasentext">
    <w:name w:val="Balloon Text"/>
    <w:basedOn w:val="Standard"/>
    <w:link w:val="SprechblasentextZchn"/>
    <w:uiPriority w:val="99"/>
    <w:semiHidden/>
    <w:unhideWhenUsed/>
    <w:rsid w:val="001644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400"/>
    <w:rPr>
      <w:rFonts w:ascii="Tahoma" w:hAnsi="Tahoma" w:cs="Tahoma"/>
      <w:sz w:val="16"/>
      <w:szCs w:val="16"/>
    </w:rPr>
  </w:style>
  <w:style w:type="table" w:styleId="Tabellenraster">
    <w:name w:val="Table Grid"/>
    <w:basedOn w:val="NormaleTabelle"/>
    <w:uiPriority w:val="59"/>
    <w:rsid w:val="00937EF4"/>
    <w:pPr>
      <w:spacing w:after="0"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B34DA"/>
    <w:rPr>
      <w:sz w:val="16"/>
      <w:szCs w:val="16"/>
    </w:rPr>
  </w:style>
  <w:style w:type="paragraph" w:styleId="Kommentartext">
    <w:name w:val="annotation text"/>
    <w:basedOn w:val="Standard"/>
    <w:link w:val="KommentartextZchn"/>
    <w:uiPriority w:val="99"/>
    <w:semiHidden/>
    <w:unhideWhenUsed/>
    <w:rsid w:val="002B34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34DA"/>
    <w:rPr>
      <w:sz w:val="20"/>
      <w:szCs w:val="20"/>
    </w:rPr>
  </w:style>
  <w:style w:type="paragraph" w:styleId="Kommentarthema">
    <w:name w:val="annotation subject"/>
    <w:basedOn w:val="Kommentartext"/>
    <w:next w:val="Kommentartext"/>
    <w:link w:val="KommentarthemaZchn"/>
    <w:uiPriority w:val="99"/>
    <w:semiHidden/>
    <w:unhideWhenUsed/>
    <w:rsid w:val="002B34DA"/>
    <w:rPr>
      <w:b/>
      <w:bCs/>
    </w:rPr>
  </w:style>
  <w:style w:type="character" w:customStyle="1" w:styleId="KommentarthemaZchn">
    <w:name w:val="Kommentarthema Zchn"/>
    <w:basedOn w:val="KommentartextZchn"/>
    <w:link w:val="Kommentarthema"/>
    <w:uiPriority w:val="99"/>
    <w:semiHidden/>
    <w:rsid w:val="002B3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8B2A1-CD9F-4C42-8A6E-585DD9A3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Rovema GmbH</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Richter, Nadja</dc:creator>
  <cp:lastModifiedBy>Mara Möller</cp:lastModifiedBy>
  <cp:revision>3</cp:revision>
  <cp:lastPrinted>2021-09-01T08:44:00Z</cp:lastPrinted>
  <dcterms:created xsi:type="dcterms:W3CDTF">2021-09-01T09:15:00Z</dcterms:created>
  <dcterms:modified xsi:type="dcterms:W3CDTF">2021-09-01T09:38:00Z</dcterms:modified>
</cp:coreProperties>
</file>