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F5" w:rsidRPr="009931DC" w:rsidRDefault="004211C4" w:rsidP="006675F5">
      <w:pPr>
        <w:shd w:val="clear" w:color="auto" w:fill="FFFFFF"/>
        <w:spacing w:after="0" w:line="276" w:lineRule="auto"/>
        <w:ind w:left="7799"/>
        <w:rPr>
          <w:rFonts w:ascii="Arial" w:hAnsi="Arial" w:cs="Arial"/>
          <w:lang w:val="de-DE"/>
        </w:rPr>
      </w:pPr>
      <w:r w:rsidRPr="009931DC">
        <w:rPr>
          <w:rFonts w:ascii="Arial" w:hAnsi="Arial" w:cs="Arial"/>
          <w:lang w:val="de-DE"/>
        </w:rPr>
        <w:t xml:space="preserve">March </w:t>
      </w:r>
      <w:r w:rsidR="006675F5" w:rsidRPr="009931DC">
        <w:rPr>
          <w:rFonts w:ascii="Arial" w:hAnsi="Arial" w:cs="Arial"/>
          <w:lang w:val="de-DE"/>
        </w:rPr>
        <w:t>2021</w:t>
      </w:r>
    </w:p>
    <w:p w:rsidR="006675F5" w:rsidRPr="009931DC" w:rsidRDefault="006675F5" w:rsidP="005E562D">
      <w:pPr>
        <w:shd w:val="clear" w:color="auto" w:fill="FFFFFF"/>
        <w:spacing w:after="0" w:line="276" w:lineRule="auto"/>
        <w:rPr>
          <w:rFonts w:ascii="Arial" w:hAnsi="Arial" w:cs="Arial"/>
          <w:b/>
          <w:lang w:val="de-DE"/>
        </w:rPr>
      </w:pPr>
    </w:p>
    <w:p w:rsidR="004211C4" w:rsidRPr="009931DC" w:rsidRDefault="004211C4" w:rsidP="004211C4">
      <w:pPr>
        <w:shd w:val="clear" w:color="auto" w:fill="FFFFFF"/>
        <w:spacing w:after="0" w:line="276" w:lineRule="auto"/>
        <w:rPr>
          <w:rFonts w:ascii="Arial" w:hAnsi="Arial" w:cs="Arial"/>
          <w:b/>
        </w:rPr>
      </w:pPr>
      <w:r w:rsidRPr="009931DC">
        <w:rPr>
          <w:rFonts w:ascii="Arial" w:hAnsi="Arial" w:cs="Arial"/>
          <w:b/>
        </w:rPr>
        <w:t xml:space="preserve">ROVEMA takes over inno-tech and Prins Verpakkingstechniek and Engineering </w:t>
      </w:r>
    </w:p>
    <w:p w:rsidR="004211C4" w:rsidRPr="009931DC" w:rsidRDefault="004211C4" w:rsidP="004211C4">
      <w:pPr>
        <w:shd w:val="clear" w:color="auto" w:fill="FFFFFF"/>
        <w:spacing w:after="0" w:line="276" w:lineRule="auto"/>
        <w:rPr>
          <w:rFonts w:ascii="Arial" w:eastAsia="Times New Roman" w:hAnsi="Arial" w:cs="Arial"/>
          <w:lang w:eastAsia="de-DE"/>
        </w:rPr>
      </w:pPr>
    </w:p>
    <w:p w:rsidR="004211C4" w:rsidRPr="009931DC" w:rsidRDefault="004211C4" w:rsidP="009C787F">
      <w:pPr>
        <w:spacing w:after="0" w:line="276" w:lineRule="auto"/>
        <w:rPr>
          <w:rFonts w:ascii="Arial" w:eastAsia="Times New Roman" w:hAnsi="Arial" w:cs="Arial"/>
          <w:lang w:eastAsia="de-DE"/>
        </w:rPr>
      </w:pPr>
      <w:r w:rsidRPr="009931DC">
        <w:rPr>
          <w:rFonts w:ascii="Arial" w:eastAsia="Times New Roman" w:hAnsi="Arial" w:cs="Arial"/>
          <w:lang w:eastAsia="de-DE"/>
        </w:rPr>
        <w:t xml:space="preserve">The ROVEMA family continues to grow! With the acquisitions of inno-tech and Prins Verpakkingstechniek und Engineering (short: Prins) on March 01, ROVEMA strengthens its expertise in stainless steel machinery and new applications and can address new customer groups. In addition, ROVEMA not only gains well-trained specialists, but also additional production space in the immediate vicinity of the main production site in Fernwald. All employees at the sites in Reiskirchen (DE) and Veenendaal (NL) will be taken </w:t>
      </w:r>
      <w:r w:rsidRPr="009931DC">
        <w:rPr>
          <w:rFonts w:ascii="Arial" w:eastAsia="Times New Roman" w:hAnsi="Arial" w:cs="Arial"/>
          <w:strike/>
          <w:lang w:eastAsia="de-DE"/>
        </w:rPr>
        <w:t>i</w:t>
      </w:r>
      <w:r w:rsidRPr="009931DC">
        <w:rPr>
          <w:rFonts w:ascii="Arial" w:eastAsia="Times New Roman" w:hAnsi="Arial" w:cs="Arial"/>
          <w:lang w:eastAsia="de-DE"/>
        </w:rPr>
        <w:t>nto the Rovema group.</w:t>
      </w:r>
    </w:p>
    <w:p w:rsidR="004211C4" w:rsidRPr="009931DC" w:rsidRDefault="004211C4" w:rsidP="004211C4">
      <w:pPr>
        <w:spacing w:after="0" w:line="276" w:lineRule="auto"/>
        <w:rPr>
          <w:rFonts w:ascii="Arial" w:eastAsia="Times New Roman" w:hAnsi="Arial" w:cs="Arial"/>
          <w:lang w:eastAsia="de-DE"/>
        </w:rPr>
      </w:pPr>
      <w:r w:rsidRPr="009931DC">
        <w:rPr>
          <w:rFonts w:ascii="Arial" w:eastAsia="Times New Roman" w:hAnsi="Arial" w:cs="Arial"/>
          <w:lang w:eastAsia="de-DE"/>
        </w:rPr>
        <w:t>inno-tech, based in Reiskirchen, Germany, specializes in stainless steel vertical packaging machines for the food industry and technical applications, with Europe as the main market at present . The special focus on frozen food and the production of large pack sizes, e.g. for spices and pet food, makes inno-tech a suitable addition to the ROVEMA product portfolio.</w:t>
      </w:r>
    </w:p>
    <w:p w:rsidR="004211C4" w:rsidRPr="009931DC" w:rsidRDefault="004211C4" w:rsidP="004211C4">
      <w:pPr>
        <w:spacing w:after="0" w:line="276" w:lineRule="auto"/>
        <w:rPr>
          <w:rFonts w:ascii="Arial" w:eastAsia="Times New Roman" w:hAnsi="Arial" w:cs="Arial"/>
          <w:lang w:eastAsia="de-DE"/>
        </w:rPr>
      </w:pPr>
      <w:r w:rsidRPr="009931DC">
        <w:rPr>
          <w:rFonts w:ascii="Arial" w:eastAsia="Times New Roman" w:hAnsi="Arial" w:cs="Arial"/>
          <w:lang w:eastAsia="de-DE"/>
        </w:rPr>
        <w:t>In close cooperation with the experienced inno-tech managing director Sebastian Klein, these strengths will also be further expanded in the ROVEMA network. Klein comments:</w:t>
      </w:r>
    </w:p>
    <w:p w:rsidR="004211C4" w:rsidRPr="009931DC" w:rsidRDefault="004211C4" w:rsidP="004211C4">
      <w:pPr>
        <w:spacing w:after="0" w:line="276" w:lineRule="auto"/>
        <w:rPr>
          <w:rFonts w:ascii="Arial" w:eastAsia="Times New Roman" w:hAnsi="Arial" w:cs="Arial"/>
          <w:lang w:eastAsia="de-DE"/>
        </w:rPr>
      </w:pPr>
      <w:r w:rsidRPr="009931DC">
        <w:rPr>
          <w:rFonts w:ascii="Arial" w:eastAsia="Times New Roman" w:hAnsi="Arial" w:cs="Arial"/>
          <w:lang w:eastAsia="de-DE"/>
        </w:rPr>
        <w:t>"The takeover by ROVEMA and the associated entry into the Haniel Group is a great opportunity for inno-tech to continue growing internationally and offers us more security for the future and an even more long-term orientation."</w:t>
      </w:r>
    </w:p>
    <w:p w:rsidR="004211C4" w:rsidRPr="009931DC" w:rsidRDefault="004211C4" w:rsidP="004211C4">
      <w:pPr>
        <w:spacing w:after="0" w:line="276" w:lineRule="auto"/>
        <w:rPr>
          <w:rFonts w:ascii="Arial" w:eastAsia="Times New Roman" w:hAnsi="Arial" w:cs="Arial"/>
          <w:lang w:eastAsia="de-DE"/>
        </w:rPr>
      </w:pPr>
      <w:r w:rsidRPr="009931DC">
        <w:rPr>
          <w:rFonts w:ascii="Arial" w:eastAsia="Times New Roman" w:hAnsi="Arial" w:cs="Arial"/>
          <w:lang w:eastAsia="de-DE"/>
        </w:rPr>
        <w:t>The production area in Reiskirchen will be used specifically for the manufacture and assembly of stainless steel machines. This enables an optimization of production techniques in the immediate vicinity of the ROVEMA headquarters in Fernwald.</w:t>
      </w:r>
    </w:p>
    <w:p w:rsidR="004211C4" w:rsidRPr="009931DC" w:rsidRDefault="004211C4" w:rsidP="004211C4">
      <w:pPr>
        <w:spacing w:after="0" w:line="276" w:lineRule="auto"/>
        <w:rPr>
          <w:rFonts w:ascii="Arial" w:eastAsia="Times New Roman" w:hAnsi="Arial" w:cs="Arial"/>
          <w:lang w:eastAsia="de-DE"/>
        </w:rPr>
      </w:pPr>
    </w:p>
    <w:p w:rsidR="004211C4" w:rsidRPr="009931DC" w:rsidRDefault="004211C4" w:rsidP="004211C4">
      <w:pPr>
        <w:spacing w:after="0" w:line="276" w:lineRule="auto"/>
        <w:rPr>
          <w:rFonts w:ascii="Arial" w:eastAsia="Times New Roman" w:hAnsi="Arial" w:cs="Arial"/>
          <w:lang w:eastAsia="de-DE"/>
        </w:rPr>
      </w:pPr>
      <w:r w:rsidRPr="009931DC">
        <w:rPr>
          <w:rFonts w:ascii="Arial" w:eastAsia="Times New Roman" w:hAnsi="Arial" w:cs="Arial"/>
          <w:lang w:eastAsia="de-DE"/>
        </w:rPr>
        <w:t>With the acquisition of Prins by ROVEMA Benelux, ROVEMA achieves full market penetration in this sales area. Under the leadership of ROVEMA Benelux Managing Director Christel Geerts, the core business will be complemented with a special focus on sales and service competence.</w:t>
      </w:r>
    </w:p>
    <w:p w:rsidR="004211C4" w:rsidRPr="009931DC" w:rsidRDefault="004211C4" w:rsidP="004211C4">
      <w:pPr>
        <w:spacing w:after="0" w:line="276" w:lineRule="auto"/>
        <w:rPr>
          <w:rFonts w:ascii="Arial" w:eastAsia="Times New Roman" w:hAnsi="Arial" w:cs="Arial"/>
          <w:lang w:eastAsia="de-DE"/>
        </w:rPr>
      </w:pPr>
      <w:r w:rsidRPr="009931DC">
        <w:rPr>
          <w:rFonts w:ascii="Arial" w:eastAsia="Times New Roman" w:hAnsi="Arial" w:cs="Arial"/>
          <w:lang w:eastAsia="de-DE"/>
        </w:rPr>
        <w:t xml:space="preserve">ROVEMA Managing Director Jens Torkel: "With inno-tech and Prins we can further strengthen our sales and service competence. The know-how of inno-tech in the field of stainless steel machines will support us in our further development, as well as in new markets. The expansion of our portfolio, the additional production area and the well-trained specialists are an important factor for our further growth." </w:t>
      </w:r>
    </w:p>
    <w:p w:rsidR="004211C4" w:rsidRPr="009931DC" w:rsidRDefault="004211C4" w:rsidP="004211C4">
      <w:pPr>
        <w:spacing w:after="0" w:line="276" w:lineRule="auto"/>
        <w:rPr>
          <w:rFonts w:ascii="Arial" w:eastAsia="Times New Roman" w:hAnsi="Arial" w:cs="Arial"/>
          <w:lang w:eastAsia="de-DE"/>
        </w:rPr>
      </w:pPr>
    </w:p>
    <w:p w:rsidR="00673E2F" w:rsidRPr="00B248FD" w:rsidRDefault="004211C4" w:rsidP="005E562D">
      <w:pPr>
        <w:spacing w:after="0" w:line="276" w:lineRule="auto"/>
        <w:rPr>
          <w:rFonts w:ascii="Arial" w:eastAsia="Times New Roman" w:hAnsi="Arial" w:cs="Arial"/>
          <w:lang w:eastAsia="de-DE"/>
        </w:rPr>
      </w:pPr>
      <w:r w:rsidRPr="009931DC">
        <w:rPr>
          <w:rFonts w:ascii="Arial" w:hAnsi="Arial" w:cs="Arial"/>
        </w:rPr>
        <w:t>Also, sustainable competence is crucial for long-term business success. For manufacturers of packaging machinery, the increased consumer interest in sustainable packaging solutions offers great opportunities for differentiation</w:t>
      </w:r>
      <w:r w:rsidR="00945629" w:rsidRPr="009931DC">
        <w:rPr>
          <w:rFonts w:ascii="Arial" w:hAnsi="Arial" w:cs="Arial"/>
        </w:rPr>
        <w:t xml:space="preserve">. Completely new packaging concepts and the development of new market segments are possible. Vertical packaging in particular offers a variety of approaches to saving resources, such as packaging materials, </w:t>
      </w:r>
      <w:r w:rsidRPr="009931DC">
        <w:rPr>
          <w:rFonts w:ascii="Arial" w:hAnsi="Arial" w:cs="Arial"/>
        </w:rPr>
        <w:t xml:space="preserve">says Torkel: "Resource-efficient food packaging depends to a large extent on the competence of employees. Opportunities must be recognized in good time and implemented technically. </w:t>
      </w:r>
      <w:r w:rsidR="00945629" w:rsidRPr="009931DC">
        <w:rPr>
          <w:rFonts w:ascii="Arial" w:hAnsi="Arial" w:cs="Arial"/>
        </w:rPr>
        <w:t>That's why we're looking forward to combining our competencies with inno-tech and Prins and further expanding our network in this way." ROVEMA can already close loops and look after machines for many decades. It is also possible to take back used machines, refurbish them and sell them again.</w:t>
      </w:r>
    </w:p>
    <w:p w:rsidR="000252BB" w:rsidRPr="00B248FD" w:rsidRDefault="000252BB" w:rsidP="00457BFA">
      <w:pPr>
        <w:spacing w:after="0" w:line="276" w:lineRule="auto"/>
        <w:rPr>
          <w:rFonts w:ascii="Arial" w:hAnsi="Arial" w:cs="Arial"/>
          <w:color w:val="0070C0"/>
        </w:rPr>
      </w:pPr>
      <w:r w:rsidRPr="00B248FD">
        <w:rPr>
          <w:rFonts w:ascii="Arial" w:hAnsi="Arial" w:cs="Arial"/>
          <w:color w:val="0070C0"/>
        </w:rPr>
        <w:br w:type="page"/>
      </w:r>
    </w:p>
    <w:p w:rsidR="007A3289" w:rsidRPr="009931DC" w:rsidRDefault="007A3289" w:rsidP="007A3289">
      <w:pPr>
        <w:spacing w:after="0" w:line="276" w:lineRule="auto"/>
        <w:rPr>
          <w:rFonts w:ascii="Arial" w:eastAsia="Times New Roman" w:hAnsi="Arial" w:cs="Arial"/>
          <w:lang w:eastAsia="de-DE"/>
        </w:rPr>
      </w:pPr>
      <w:r w:rsidRPr="009931DC">
        <w:rPr>
          <w:rFonts w:ascii="Arial" w:eastAsia="Times New Roman" w:hAnsi="Arial" w:cs="Arial"/>
          <w:b/>
          <w:lang w:eastAsia="de-DE"/>
        </w:rPr>
        <w:t xml:space="preserve">About ROVEMA GmbH: </w:t>
      </w:r>
      <w:r w:rsidRPr="009931DC">
        <w:rPr>
          <w:rFonts w:ascii="Arial" w:eastAsia="Times New Roman" w:hAnsi="Arial" w:cs="Arial"/>
          <w:lang w:eastAsia="de-DE"/>
        </w:rPr>
        <w:t>With passion and the experience of more than 60 years, ROVEMA develops and builds packaging machines and lines that meet the complex demands of the modern circular economy. ROVEMA thinks holistically and considers the environment, the market, the product and the packaging in projects from the very beginning. This enables the development of efficient and sustainable packaging machines with high availability. A sustainable solution that fits the characteristics of the product to be packed and its requirements for logistics, packaging material, shelf life and energy efficiency is a top priority for ROVEMA. A successful concept - ROVEMA has already delivered more than 30,000 machines and lines worldwide. In 2019, ROVEMA generated approximately 100 million euros in sales with more than 600 employees worldwide</w:t>
      </w:r>
    </w:p>
    <w:p w:rsidR="007A3289" w:rsidRPr="009931DC" w:rsidRDefault="007A3289" w:rsidP="007A3289">
      <w:pPr>
        <w:spacing w:after="0" w:line="276" w:lineRule="auto"/>
        <w:rPr>
          <w:rFonts w:ascii="Arial" w:eastAsia="Times New Roman" w:hAnsi="Arial" w:cs="Arial"/>
          <w:lang w:eastAsia="de-DE"/>
        </w:rPr>
      </w:pPr>
    </w:p>
    <w:p w:rsidR="007A3289" w:rsidRPr="009931DC" w:rsidRDefault="007A3289" w:rsidP="007A3289">
      <w:pPr>
        <w:spacing w:after="0" w:line="276" w:lineRule="auto"/>
        <w:rPr>
          <w:rFonts w:ascii="Arial" w:eastAsia="Times New Roman" w:hAnsi="Arial" w:cs="Arial"/>
          <w:lang w:eastAsia="de-DE"/>
        </w:rPr>
      </w:pPr>
      <w:r w:rsidRPr="009931DC">
        <w:rPr>
          <w:rFonts w:ascii="Arial" w:eastAsia="Times New Roman" w:hAnsi="Arial" w:cs="Arial"/>
          <w:b/>
          <w:lang w:eastAsia="de-DE"/>
        </w:rPr>
        <w:t>About inno-tech (</w:t>
      </w:r>
      <w:r w:rsidRPr="009931DC">
        <w:rPr>
          <w:rFonts w:ascii="Arial" w:eastAsia="Times New Roman" w:hAnsi="Arial" w:cs="Arial"/>
          <w:lang w:eastAsia="de-DE"/>
        </w:rPr>
        <w:t>Reiskirchen, Germany):</w:t>
      </w:r>
    </w:p>
    <w:p w:rsidR="007A3289" w:rsidRPr="009931DC" w:rsidRDefault="007A3289" w:rsidP="007A3289">
      <w:pPr>
        <w:spacing w:after="0" w:line="276" w:lineRule="auto"/>
        <w:rPr>
          <w:rFonts w:ascii="Arial" w:eastAsia="Times New Roman" w:hAnsi="Arial" w:cs="Arial"/>
          <w:lang w:eastAsia="de-DE"/>
        </w:rPr>
      </w:pPr>
      <w:r w:rsidRPr="009931DC">
        <w:rPr>
          <w:rFonts w:ascii="Arial" w:eastAsia="Times New Roman" w:hAnsi="Arial" w:cs="Arial"/>
          <w:lang w:eastAsia="de-DE"/>
        </w:rPr>
        <w:t xml:space="preserve">Since the company was founded in 1992, inno-tech has delivered more than 1500 packaging machines worldwide. The company's strategic focus is on vertical stainless steel packaging machines for the food and non-food sectors. inno-tech currently employs around 60 people. </w:t>
      </w:r>
    </w:p>
    <w:p w:rsidR="007A3289" w:rsidRPr="009931DC" w:rsidRDefault="007A3289" w:rsidP="007A3289">
      <w:pPr>
        <w:spacing w:after="0" w:line="276" w:lineRule="auto"/>
        <w:rPr>
          <w:rFonts w:ascii="Arial" w:eastAsia="Times New Roman" w:hAnsi="Arial" w:cs="Arial"/>
          <w:b/>
          <w:lang w:eastAsia="de-DE"/>
        </w:rPr>
      </w:pPr>
    </w:p>
    <w:p w:rsidR="007A3289" w:rsidRPr="009931DC" w:rsidRDefault="007A3289" w:rsidP="007A3289">
      <w:pPr>
        <w:spacing w:after="0" w:line="276" w:lineRule="auto"/>
        <w:rPr>
          <w:rFonts w:ascii="Arial" w:eastAsia="Times New Roman" w:hAnsi="Arial" w:cs="Arial"/>
          <w:lang w:eastAsia="de-DE"/>
        </w:rPr>
      </w:pPr>
      <w:r w:rsidRPr="009931DC">
        <w:rPr>
          <w:rFonts w:ascii="Arial" w:eastAsia="Times New Roman" w:hAnsi="Arial" w:cs="Arial"/>
          <w:b/>
          <w:lang w:eastAsia="de-DE"/>
        </w:rPr>
        <w:t xml:space="preserve">About Prins Verpakkingstechniek and Engineering </w:t>
      </w:r>
      <w:r w:rsidRPr="009931DC">
        <w:rPr>
          <w:rFonts w:ascii="Arial" w:eastAsia="Times New Roman" w:hAnsi="Arial" w:cs="Arial"/>
          <w:lang w:eastAsia="de-DE"/>
        </w:rPr>
        <w:t>(Veenendaal, Netherlands):</w:t>
      </w:r>
    </w:p>
    <w:p w:rsidR="007A3289" w:rsidRPr="009931DC" w:rsidRDefault="007A3289" w:rsidP="007A3289">
      <w:pPr>
        <w:rPr>
          <w:rFonts w:ascii="Arial" w:eastAsia="Times New Roman" w:hAnsi="Arial" w:cs="Arial"/>
          <w:lang w:val="de-DE" w:eastAsia="de-DE"/>
        </w:rPr>
      </w:pPr>
      <w:r w:rsidRPr="009931DC">
        <w:rPr>
          <w:rFonts w:ascii="Arial" w:eastAsia="Times New Roman" w:hAnsi="Arial" w:cs="Arial"/>
          <w:lang w:eastAsia="de-DE"/>
        </w:rPr>
        <w:t xml:space="preserve">Prins Verpakkingstechniek specializes in the distribution of packaging machines and is inno-tech's trading partner for Benelux. The company also offers after-sales services. The associated engineering office Prins Engineering configures customer-specific solutions. </w:t>
      </w:r>
      <w:r w:rsidRPr="009931DC">
        <w:rPr>
          <w:rFonts w:ascii="Arial" w:eastAsia="Times New Roman" w:hAnsi="Arial" w:cs="Arial"/>
          <w:lang w:val="de-DE" w:eastAsia="de-DE"/>
        </w:rPr>
        <w:t xml:space="preserve">Prins employs 11 people at its Veenendaal site. </w:t>
      </w:r>
    </w:p>
    <w:p w:rsidR="007A3289" w:rsidRPr="009931DC" w:rsidRDefault="007A3289" w:rsidP="007A3289">
      <w:pPr>
        <w:spacing w:line="276" w:lineRule="auto"/>
        <w:rPr>
          <w:rFonts w:ascii="Arial" w:hAnsi="Arial" w:cs="Arial"/>
          <w:b/>
          <w:sz w:val="20"/>
          <w:lang w:val="de-DE"/>
        </w:rPr>
      </w:pPr>
      <w:r w:rsidRPr="00B248FD">
        <w:rPr>
          <w:rFonts w:ascii="Arial" w:eastAsia="Times New Roman" w:hAnsi="Arial" w:cs="Arial"/>
          <w:noProof/>
          <w:lang w:bidi="ar-SA"/>
        </w:rPr>
        <w:drawing>
          <wp:inline distT="0" distB="0" distL="0" distR="0" wp14:anchorId="6A4A3FA4" wp14:editId="3D785B95">
            <wp:extent cx="1920875" cy="1280517"/>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vema_Hr.Torkel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5714" cy="1283743"/>
                    </a:xfrm>
                    <a:prstGeom prst="rect">
                      <a:avLst/>
                    </a:prstGeom>
                  </pic:spPr>
                </pic:pic>
              </a:graphicData>
            </a:graphic>
          </wp:inline>
        </w:drawing>
      </w:r>
    </w:p>
    <w:p w:rsidR="007A3289" w:rsidRPr="009931DC" w:rsidRDefault="007A3289" w:rsidP="007A3289">
      <w:pPr>
        <w:spacing w:line="276" w:lineRule="auto"/>
        <w:rPr>
          <w:rFonts w:ascii="Arial" w:hAnsi="Arial" w:cs="Arial"/>
          <w:sz w:val="20"/>
        </w:rPr>
      </w:pPr>
      <w:r w:rsidRPr="009931DC">
        <w:rPr>
          <w:rFonts w:ascii="Arial" w:hAnsi="Arial" w:cs="Arial"/>
          <w:b/>
          <w:sz w:val="20"/>
        </w:rPr>
        <w:t xml:space="preserve">Fig.: </w:t>
      </w:r>
      <w:r w:rsidRPr="009931DC">
        <w:rPr>
          <w:rFonts w:ascii="Arial" w:hAnsi="Arial" w:cs="Arial"/>
          <w:sz w:val="20"/>
        </w:rPr>
        <w:t>ROVEMA Managing Director Jens Torkel.</w:t>
      </w:r>
    </w:p>
    <w:tbl>
      <w:tblPr>
        <w:tblW w:w="9072" w:type="dxa"/>
        <w:tblCellMar>
          <w:left w:w="0" w:type="dxa"/>
          <w:right w:w="0" w:type="dxa"/>
        </w:tblCellMar>
        <w:tblLook w:val="04A0" w:firstRow="1" w:lastRow="0" w:firstColumn="1" w:lastColumn="0" w:noHBand="0" w:noVBand="1"/>
      </w:tblPr>
      <w:tblGrid>
        <w:gridCol w:w="9072"/>
      </w:tblGrid>
      <w:tr w:rsidR="007A3289" w:rsidRPr="009931DC" w:rsidTr="00966073">
        <w:tc>
          <w:tcPr>
            <w:tcW w:w="9072" w:type="dxa"/>
            <w:hideMark/>
          </w:tcPr>
          <w:p w:rsidR="007A3289" w:rsidRPr="009931DC" w:rsidRDefault="007A3289" w:rsidP="00966073">
            <w:pPr>
              <w:spacing w:line="276" w:lineRule="auto"/>
              <w:rPr>
                <w:rFonts w:ascii="Arial" w:hAnsi="Arial" w:cs="Arial"/>
                <w:b/>
                <w:sz w:val="20"/>
                <w:szCs w:val="20"/>
              </w:rPr>
            </w:pPr>
          </w:p>
          <w:p w:rsidR="007A3289" w:rsidRPr="009931DC" w:rsidRDefault="007A3289" w:rsidP="00966073">
            <w:pPr>
              <w:spacing w:line="276" w:lineRule="auto"/>
              <w:rPr>
                <w:rFonts w:ascii="Arial" w:hAnsi="Arial" w:cs="Arial"/>
                <w:b/>
                <w:sz w:val="20"/>
                <w:szCs w:val="20"/>
                <w:lang w:val="de-DE"/>
              </w:rPr>
            </w:pPr>
            <w:r w:rsidRPr="00B248FD">
              <w:rPr>
                <w:rFonts w:ascii="Arial" w:hAnsi="Arial" w:cs="Arial"/>
                <w:b/>
                <w:noProof/>
                <w:sz w:val="20"/>
                <w:szCs w:val="20"/>
                <w:lang w:bidi="ar-SA"/>
              </w:rPr>
              <w:drawing>
                <wp:inline distT="0" distB="0" distL="0" distR="0" wp14:anchorId="4D5E3746" wp14:editId="327B5198">
                  <wp:extent cx="1260713" cy="945535"/>
                  <wp:effectExtent l="5080" t="0" r="190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bastian_Klein_inno tech.jpe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263936" cy="947952"/>
                          </a:xfrm>
                          <a:prstGeom prst="rect">
                            <a:avLst/>
                          </a:prstGeom>
                        </pic:spPr>
                      </pic:pic>
                    </a:graphicData>
                  </a:graphic>
                </wp:inline>
              </w:drawing>
            </w:r>
          </w:p>
          <w:p w:rsidR="007A3289" w:rsidRPr="009931DC" w:rsidRDefault="007A3289" w:rsidP="00966073">
            <w:pPr>
              <w:spacing w:line="276" w:lineRule="auto"/>
              <w:rPr>
                <w:rFonts w:ascii="Arial" w:hAnsi="Arial" w:cs="Arial"/>
                <w:sz w:val="20"/>
                <w:szCs w:val="20"/>
              </w:rPr>
            </w:pPr>
            <w:r w:rsidRPr="009931DC">
              <w:rPr>
                <w:rFonts w:ascii="Arial" w:hAnsi="Arial" w:cs="Arial"/>
                <w:b/>
                <w:sz w:val="20"/>
                <w:szCs w:val="20"/>
              </w:rPr>
              <w:t xml:space="preserve">Fig.: </w:t>
            </w:r>
            <w:r w:rsidRPr="009931DC">
              <w:rPr>
                <w:rFonts w:ascii="Arial" w:hAnsi="Arial" w:cs="Arial"/>
                <w:sz w:val="20"/>
                <w:szCs w:val="20"/>
              </w:rPr>
              <w:t>Inno-tech Managing Director Mr. Sebastian Klein</w:t>
            </w:r>
          </w:p>
          <w:p w:rsidR="007A3289" w:rsidRPr="009931DC" w:rsidRDefault="007A3289" w:rsidP="00966073">
            <w:pPr>
              <w:spacing w:line="276" w:lineRule="auto"/>
              <w:rPr>
                <w:rFonts w:ascii="Arial" w:hAnsi="Arial" w:cs="Arial"/>
                <w:sz w:val="20"/>
                <w:szCs w:val="20"/>
              </w:rPr>
            </w:pPr>
          </w:p>
          <w:p w:rsidR="007A3289" w:rsidRPr="009931DC" w:rsidRDefault="007A3289" w:rsidP="00966073">
            <w:pPr>
              <w:spacing w:line="276" w:lineRule="auto"/>
              <w:rPr>
                <w:rFonts w:ascii="Arial" w:hAnsi="Arial" w:cs="Arial"/>
                <w:sz w:val="20"/>
                <w:szCs w:val="20"/>
                <w:lang w:val="de-DE"/>
              </w:rPr>
            </w:pPr>
            <w:r w:rsidRPr="00B248FD">
              <w:rPr>
                <w:rFonts w:ascii="Arial" w:hAnsi="Arial" w:cs="Arial"/>
                <w:noProof/>
                <w:sz w:val="20"/>
                <w:szCs w:val="20"/>
                <w:lang w:bidi="ar-SA"/>
              </w:rPr>
              <w:drawing>
                <wp:inline distT="0" distB="0" distL="0" distR="0" wp14:anchorId="3FF613E7" wp14:editId="5E665D08">
                  <wp:extent cx="1548765" cy="103245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vema_C.Geer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3479" cy="1042265"/>
                          </a:xfrm>
                          <a:prstGeom prst="rect">
                            <a:avLst/>
                          </a:prstGeom>
                        </pic:spPr>
                      </pic:pic>
                    </a:graphicData>
                  </a:graphic>
                </wp:inline>
              </w:drawing>
            </w:r>
          </w:p>
          <w:p w:rsidR="007A3289" w:rsidRPr="009931DC" w:rsidRDefault="007A3289" w:rsidP="00966073">
            <w:pPr>
              <w:spacing w:line="276" w:lineRule="auto"/>
              <w:rPr>
                <w:rFonts w:ascii="Arial" w:hAnsi="Arial" w:cs="Arial"/>
                <w:sz w:val="20"/>
                <w:szCs w:val="20"/>
              </w:rPr>
            </w:pPr>
            <w:r w:rsidRPr="009931DC">
              <w:rPr>
                <w:rFonts w:ascii="Arial" w:hAnsi="Arial" w:cs="Arial"/>
                <w:b/>
                <w:sz w:val="20"/>
                <w:szCs w:val="20"/>
              </w:rPr>
              <w:t xml:space="preserve">Fig.: </w:t>
            </w:r>
            <w:r w:rsidRPr="009931DC">
              <w:rPr>
                <w:rFonts w:ascii="Arial" w:hAnsi="Arial" w:cs="Arial"/>
                <w:sz w:val="20"/>
                <w:szCs w:val="20"/>
              </w:rPr>
              <w:t xml:space="preserve">Rovema Benelux Managing Director Christel Geerts </w:t>
            </w:r>
          </w:p>
          <w:p w:rsidR="007A3289" w:rsidRPr="009931DC" w:rsidRDefault="007A3289" w:rsidP="00966073">
            <w:pPr>
              <w:spacing w:line="276" w:lineRule="auto"/>
              <w:rPr>
                <w:rFonts w:ascii="Arial" w:hAnsi="Arial" w:cs="Arial"/>
                <w:sz w:val="20"/>
                <w:szCs w:val="20"/>
              </w:rPr>
            </w:pPr>
          </w:p>
        </w:tc>
      </w:tr>
    </w:tbl>
    <w:p w:rsidR="007A3289" w:rsidRPr="009931DC" w:rsidRDefault="007A3289" w:rsidP="007A3289">
      <w:pPr>
        <w:spacing w:after="0" w:line="276" w:lineRule="auto"/>
        <w:jc w:val="both"/>
        <w:rPr>
          <w:rFonts w:ascii="Arial" w:hAnsi="Arial" w:cs="Arial"/>
          <w:sz w:val="20"/>
          <w:szCs w:val="20"/>
        </w:rPr>
      </w:pPr>
      <w:r w:rsidRPr="009931DC">
        <w:rPr>
          <w:rFonts w:ascii="Arial" w:hAnsi="Arial" w:cs="Arial"/>
          <w:sz w:val="20"/>
          <w:szCs w:val="20"/>
        </w:rPr>
        <w:t xml:space="preserve">Your contact: </w:t>
      </w:r>
    </w:p>
    <w:p w:rsidR="007A3289" w:rsidRPr="009931DC" w:rsidRDefault="007A3289" w:rsidP="007A3289">
      <w:pPr>
        <w:spacing w:after="0" w:line="276" w:lineRule="auto"/>
        <w:jc w:val="both"/>
        <w:rPr>
          <w:rFonts w:ascii="Arial" w:hAnsi="Arial" w:cs="Arial"/>
          <w:sz w:val="20"/>
          <w:szCs w:val="20"/>
        </w:rPr>
      </w:pPr>
      <w:r w:rsidRPr="009931DC">
        <w:rPr>
          <w:rFonts w:ascii="Arial" w:hAnsi="Arial" w:cs="Arial"/>
          <w:sz w:val="20"/>
          <w:szCs w:val="20"/>
        </w:rPr>
        <w:t>ROVEMA GmbH</w:t>
      </w:r>
    </w:p>
    <w:p w:rsidR="007A3289" w:rsidRPr="009931DC" w:rsidRDefault="007A3289" w:rsidP="007A3289">
      <w:pPr>
        <w:spacing w:after="0" w:line="276" w:lineRule="auto"/>
        <w:jc w:val="both"/>
        <w:rPr>
          <w:rFonts w:ascii="Arial" w:hAnsi="Arial" w:cs="Arial"/>
          <w:sz w:val="20"/>
          <w:szCs w:val="20"/>
        </w:rPr>
      </w:pPr>
      <w:r w:rsidRPr="009931DC">
        <w:rPr>
          <w:rFonts w:ascii="Arial" w:hAnsi="Arial" w:cs="Arial"/>
          <w:sz w:val="20"/>
          <w:szCs w:val="20"/>
        </w:rPr>
        <w:t>Industriestr.1</w:t>
      </w:r>
    </w:p>
    <w:p w:rsidR="007A3289" w:rsidRPr="009931DC" w:rsidRDefault="007A3289" w:rsidP="007A3289">
      <w:pPr>
        <w:spacing w:after="0" w:line="276" w:lineRule="auto"/>
        <w:rPr>
          <w:rFonts w:ascii="Arial" w:hAnsi="Arial" w:cs="Arial"/>
          <w:sz w:val="20"/>
          <w:szCs w:val="20"/>
          <w:lang w:val="de-DE"/>
        </w:rPr>
      </w:pPr>
      <w:r w:rsidRPr="009931DC">
        <w:rPr>
          <w:rFonts w:ascii="Arial" w:hAnsi="Arial" w:cs="Arial"/>
          <w:sz w:val="20"/>
          <w:szCs w:val="20"/>
          <w:lang w:val="de-DE"/>
        </w:rPr>
        <w:t xml:space="preserve">35463 Fernwald </w:t>
      </w:r>
      <w:r w:rsidRPr="009931DC">
        <w:rPr>
          <w:rFonts w:ascii="Arial" w:hAnsi="Arial" w:cs="Arial"/>
          <w:sz w:val="20"/>
          <w:szCs w:val="20"/>
          <w:lang w:val="de-DE"/>
        </w:rPr>
        <w:br/>
      </w:r>
    </w:p>
    <w:p w:rsidR="007A3289" w:rsidRPr="009931DC" w:rsidRDefault="007A3289" w:rsidP="007A3289">
      <w:pPr>
        <w:spacing w:after="0" w:line="276" w:lineRule="auto"/>
        <w:jc w:val="both"/>
        <w:rPr>
          <w:rFonts w:ascii="Arial" w:hAnsi="Arial" w:cs="Arial"/>
          <w:sz w:val="20"/>
          <w:szCs w:val="20"/>
          <w:lang w:val="de-DE"/>
        </w:rPr>
      </w:pPr>
      <w:r w:rsidRPr="009931DC">
        <w:rPr>
          <w:rFonts w:ascii="Arial" w:hAnsi="Arial" w:cs="Arial"/>
          <w:sz w:val="20"/>
          <w:szCs w:val="20"/>
          <w:lang w:val="de-DE"/>
        </w:rPr>
        <w:t>Nadja Richter, Marketing &amp; Kommunikation</w:t>
      </w:r>
    </w:p>
    <w:p w:rsidR="007A3289" w:rsidRPr="009931DC" w:rsidRDefault="007A3289" w:rsidP="007A3289">
      <w:pPr>
        <w:spacing w:after="0" w:line="276" w:lineRule="auto"/>
        <w:jc w:val="both"/>
        <w:rPr>
          <w:rFonts w:ascii="Arial" w:hAnsi="Arial" w:cs="Arial"/>
          <w:sz w:val="20"/>
          <w:szCs w:val="20"/>
          <w:lang w:val="de-DE"/>
        </w:rPr>
      </w:pPr>
      <w:r w:rsidRPr="009931DC">
        <w:rPr>
          <w:rFonts w:ascii="Arial" w:hAnsi="Arial" w:cs="Arial"/>
          <w:sz w:val="20"/>
          <w:szCs w:val="20"/>
          <w:lang w:val="de-DE"/>
        </w:rPr>
        <w:t>nadja.richter@rovema.de</w:t>
      </w:r>
    </w:p>
    <w:p w:rsidR="007A3289" w:rsidRPr="009931DC" w:rsidRDefault="007A3289" w:rsidP="007A3289">
      <w:pPr>
        <w:spacing w:after="0" w:line="276" w:lineRule="auto"/>
        <w:jc w:val="both"/>
        <w:rPr>
          <w:rFonts w:ascii="Arial" w:hAnsi="Arial" w:cs="Arial"/>
          <w:sz w:val="20"/>
          <w:szCs w:val="20"/>
          <w:lang w:val="de-DE"/>
        </w:rPr>
      </w:pPr>
      <w:r w:rsidRPr="009931DC">
        <w:rPr>
          <w:rFonts w:ascii="Arial" w:hAnsi="Arial" w:cs="Arial"/>
          <w:sz w:val="20"/>
          <w:szCs w:val="20"/>
        </w:rPr>
        <w:t>Te</w:t>
      </w:r>
      <w:r w:rsidRPr="009931DC">
        <w:rPr>
          <w:rFonts w:ascii="Arial" w:hAnsi="Arial" w:cs="Arial"/>
          <w:sz w:val="20"/>
          <w:szCs w:val="20"/>
          <w:lang w:val="de-DE"/>
        </w:rPr>
        <w:t>l. 0641-409-324</w:t>
      </w:r>
    </w:p>
    <w:p w:rsidR="007A3289" w:rsidRPr="009931DC" w:rsidRDefault="007A3289" w:rsidP="007A3289">
      <w:pPr>
        <w:spacing w:after="0" w:line="276" w:lineRule="auto"/>
        <w:rPr>
          <w:rFonts w:ascii="Arial" w:hAnsi="Arial" w:cs="Arial"/>
          <w:sz w:val="20"/>
          <w:szCs w:val="20"/>
          <w:lang w:val="de-DE"/>
        </w:rPr>
      </w:pPr>
    </w:p>
    <w:p w:rsidR="003C72BF" w:rsidRPr="000060F2" w:rsidRDefault="003C72BF" w:rsidP="007A3289">
      <w:pPr>
        <w:spacing w:after="0" w:line="276" w:lineRule="auto"/>
        <w:rPr>
          <w:rFonts w:ascii="Arial" w:hAnsi="Arial" w:cs="Arial"/>
          <w:sz w:val="20"/>
          <w:szCs w:val="20"/>
          <w:lang w:val="de-DE"/>
        </w:rPr>
      </w:pPr>
    </w:p>
    <w:sectPr w:rsidR="003C72BF" w:rsidRPr="000060F2" w:rsidSect="005E562D">
      <w:headerReference w:type="default" r:id="rId14"/>
      <w:footerReference w:type="default" r:id="rId15"/>
      <w:headerReference w:type="first" r:id="rId16"/>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FD" w:rsidRDefault="00D66CFD" w:rsidP="00917127">
      <w:pPr>
        <w:spacing w:after="0"/>
      </w:pPr>
      <w:r>
        <w:separator/>
      </w:r>
    </w:p>
  </w:endnote>
  <w:endnote w:type="continuationSeparator" w:id="0">
    <w:p w:rsidR="00D66CFD" w:rsidRDefault="00D66CFD" w:rsidP="00917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70" w:rsidRPr="00BF1A70" w:rsidRDefault="00BF1A70" w:rsidP="00BF1A70">
    <w:pPr>
      <w:pStyle w:val="Fuzeile"/>
      <w:jc w:val="center"/>
      <w:rPr>
        <w:rFonts w:ascii="Arial" w:hAnsi="Arial" w:cs="Arial"/>
        <w:sz w:val="20"/>
        <w:szCs w:val="20"/>
      </w:rPr>
    </w:pPr>
    <w:r w:rsidRPr="00BF1A70">
      <w:rPr>
        <w:rFonts w:ascii="Arial" w:hAnsi="Arial" w:cs="Arial"/>
        <w:sz w:val="20"/>
        <w:szCs w:val="20"/>
      </w:rPr>
      <w:fldChar w:fldCharType="begin"/>
    </w:r>
    <w:r w:rsidRPr="00BF1A70">
      <w:rPr>
        <w:rFonts w:ascii="Arial" w:hAnsi="Arial" w:cs="Arial"/>
        <w:sz w:val="20"/>
        <w:szCs w:val="20"/>
      </w:rPr>
      <w:instrText>PAGE   \* MERGEFORMAT</w:instrText>
    </w:r>
    <w:r w:rsidRPr="00BF1A70">
      <w:rPr>
        <w:rFonts w:ascii="Arial" w:hAnsi="Arial" w:cs="Arial"/>
        <w:sz w:val="20"/>
        <w:szCs w:val="20"/>
      </w:rPr>
      <w:fldChar w:fldCharType="separate"/>
    </w:r>
    <w:r w:rsidR="002A301A" w:rsidRPr="002A301A">
      <w:rPr>
        <w:rFonts w:ascii="Arial" w:hAnsi="Arial" w:cs="Arial"/>
        <w:noProof/>
        <w:sz w:val="20"/>
        <w:szCs w:val="20"/>
        <w:lang w:val="de-DE"/>
      </w:rPr>
      <w:t>3</w:t>
    </w:r>
    <w:r w:rsidRPr="00BF1A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FD" w:rsidRDefault="00D66CFD" w:rsidP="00917127">
      <w:pPr>
        <w:spacing w:after="0"/>
      </w:pPr>
      <w:r>
        <w:separator/>
      </w:r>
    </w:p>
  </w:footnote>
  <w:footnote w:type="continuationSeparator" w:id="0">
    <w:p w:rsidR="00D66CFD" w:rsidRDefault="00D66CFD" w:rsidP="009171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84" w:rsidRDefault="00BF1A70" w:rsidP="005E562D">
    <w:pPr>
      <w:pStyle w:val="Kopfzeile"/>
      <w:tabs>
        <w:tab w:val="clear" w:pos="9072"/>
        <w:tab w:val="right" w:pos="8364"/>
      </w:tabs>
      <w:jc w:val="right"/>
    </w:pPr>
    <w:r>
      <w:rPr>
        <w:noProof/>
        <w:lang w:bidi="ar-SA"/>
      </w:rPr>
      <w:drawing>
        <wp:inline distT="0" distB="0" distL="0" distR="0" wp14:anchorId="34505686" wp14:editId="09142ACD">
          <wp:extent cx="1376739" cy="3302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245" cy="341354"/>
                  </a:xfrm>
                  <a:prstGeom prst="rect">
                    <a:avLst/>
                  </a:prstGeom>
                </pic:spPr>
              </pic:pic>
            </a:graphicData>
          </a:graphic>
        </wp:inline>
      </w:drawing>
    </w:r>
  </w:p>
  <w:p w:rsidR="005E562D" w:rsidRDefault="005E562D" w:rsidP="005E562D">
    <w:pPr>
      <w:pStyle w:val="Kopfzeile"/>
      <w:tabs>
        <w:tab w:val="clear" w:pos="9072"/>
        <w:tab w:val="right" w:pos="8647"/>
      </w:tabs>
      <w:ind w:left="4963" w:right="65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84" w:rsidRDefault="00243784" w:rsidP="00DC280D">
    <w:pPr>
      <w:pStyle w:val="Kopfzeile"/>
      <w:tabs>
        <w:tab w:val="clear" w:pos="4536"/>
        <w:tab w:val="clear" w:pos="9072"/>
        <w:tab w:val="left" w:pos="6237"/>
      </w:tabs>
    </w:pPr>
    <w:r>
      <w:tab/>
    </w:r>
    <w:r w:rsidR="007346CD">
      <w:rPr>
        <w:noProof/>
        <w:lang w:bidi="ar-SA"/>
      </w:rPr>
      <w:drawing>
        <wp:inline distT="0" distB="0" distL="0" distR="0" wp14:anchorId="65BA9EF6" wp14:editId="43712ED1">
          <wp:extent cx="1735499" cy="41624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8510" cy="443350"/>
                  </a:xfrm>
                  <a:prstGeom prst="rect">
                    <a:avLst/>
                  </a:prstGeom>
                </pic:spPr>
              </pic:pic>
            </a:graphicData>
          </a:graphic>
        </wp:inline>
      </w:drawing>
    </w:r>
  </w:p>
  <w:p w:rsidR="00243784" w:rsidRDefault="00243784" w:rsidP="00DC28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C6FEE"/>
    <w:multiLevelType w:val="hybridMultilevel"/>
    <w:tmpl w:val="7EFAAFAC"/>
    <w:lvl w:ilvl="0" w:tplc="1B1A282C">
      <w:start w:val="1"/>
      <w:numFmt w:val="decimal"/>
      <w:lvlText w:val="%1."/>
      <w:lvlJc w:val="left"/>
      <w:pPr>
        <w:ind w:left="720" w:hanging="360"/>
      </w:pPr>
      <w:rPr>
        <w:rFonts w:hint="default"/>
        <w:b/>
        <w:color w:val="2222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D3"/>
    <w:rsid w:val="000060F2"/>
    <w:rsid w:val="00014E0A"/>
    <w:rsid w:val="000161D2"/>
    <w:rsid w:val="000227BB"/>
    <w:rsid w:val="000252BB"/>
    <w:rsid w:val="00030CA4"/>
    <w:rsid w:val="00030E37"/>
    <w:rsid w:val="000348EE"/>
    <w:rsid w:val="000377E9"/>
    <w:rsid w:val="00044AD5"/>
    <w:rsid w:val="00045855"/>
    <w:rsid w:val="00046A5A"/>
    <w:rsid w:val="00051CE5"/>
    <w:rsid w:val="0009266F"/>
    <w:rsid w:val="000A667B"/>
    <w:rsid w:val="000B7FF7"/>
    <w:rsid w:val="000E1646"/>
    <w:rsid w:val="000E2DC1"/>
    <w:rsid w:val="000E6853"/>
    <w:rsid w:val="000E7349"/>
    <w:rsid w:val="000E794A"/>
    <w:rsid w:val="000F3584"/>
    <w:rsid w:val="001016A6"/>
    <w:rsid w:val="001045A2"/>
    <w:rsid w:val="00123C31"/>
    <w:rsid w:val="0012453D"/>
    <w:rsid w:val="0013306B"/>
    <w:rsid w:val="00135BF5"/>
    <w:rsid w:val="00137FF6"/>
    <w:rsid w:val="001559C2"/>
    <w:rsid w:val="00174088"/>
    <w:rsid w:val="00175554"/>
    <w:rsid w:val="00176701"/>
    <w:rsid w:val="0018295C"/>
    <w:rsid w:val="001872D2"/>
    <w:rsid w:val="001A5B10"/>
    <w:rsid w:val="001D4ADE"/>
    <w:rsid w:val="001E3A3F"/>
    <w:rsid w:val="00201833"/>
    <w:rsid w:val="00206B44"/>
    <w:rsid w:val="00211BB6"/>
    <w:rsid w:val="00214681"/>
    <w:rsid w:val="00215614"/>
    <w:rsid w:val="002248B3"/>
    <w:rsid w:val="00224EAA"/>
    <w:rsid w:val="00226F50"/>
    <w:rsid w:val="00243784"/>
    <w:rsid w:val="00245D03"/>
    <w:rsid w:val="0026245B"/>
    <w:rsid w:val="00263B59"/>
    <w:rsid w:val="00267CF7"/>
    <w:rsid w:val="00270233"/>
    <w:rsid w:val="00294F2A"/>
    <w:rsid w:val="002A0905"/>
    <w:rsid w:val="002A1A37"/>
    <w:rsid w:val="002A301A"/>
    <w:rsid w:val="002B0088"/>
    <w:rsid w:val="002B541D"/>
    <w:rsid w:val="002C423F"/>
    <w:rsid w:val="002D04FC"/>
    <w:rsid w:val="002D7AC9"/>
    <w:rsid w:val="002F2B5D"/>
    <w:rsid w:val="00312328"/>
    <w:rsid w:val="00350DC8"/>
    <w:rsid w:val="00352D35"/>
    <w:rsid w:val="00361960"/>
    <w:rsid w:val="003678FD"/>
    <w:rsid w:val="003853AB"/>
    <w:rsid w:val="00391256"/>
    <w:rsid w:val="003B1214"/>
    <w:rsid w:val="003B34F9"/>
    <w:rsid w:val="003B61E6"/>
    <w:rsid w:val="003C4AA3"/>
    <w:rsid w:val="003C58BF"/>
    <w:rsid w:val="003C72BF"/>
    <w:rsid w:val="003D6C4C"/>
    <w:rsid w:val="003D7E12"/>
    <w:rsid w:val="003E0DC4"/>
    <w:rsid w:val="003E1E9C"/>
    <w:rsid w:val="004211C4"/>
    <w:rsid w:val="00435578"/>
    <w:rsid w:val="004366BC"/>
    <w:rsid w:val="00454AF9"/>
    <w:rsid w:val="00457BFA"/>
    <w:rsid w:val="00466BDF"/>
    <w:rsid w:val="00470155"/>
    <w:rsid w:val="004A096E"/>
    <w:rsid w:val="004C5869"/>
    <w:rsid w:val="004D5014"/>
    <w:rsid w:val="004E4246"/>
    <w:rsid w:val="004E619F"/>
    <w:rsid w:val="004F7182"/>
    <w:rsid w:val="005034AD"/>
    <w:rsid w:val="00503F05"/>
    <w:rsid w:val="00504354"/>
    <w:rsid w:val="0057321D"/>
    <w:rsid w:val="00585025"/>
    <w:rsid w:val="00590F6F"/>
    <w:rsid w:val="005A7F4F"/>
    <w:rsid w:val="005B008E"/>
    <w:rsid w:val="005B0F6D"/>
    <w:rsid w:val="005B321B"/>
    <w:rsid w:val="005C73F1"/>
    <w:rsid w:val="005E562D"/>
    <w:rsid w:val="005F5659"/>
    <w:rsid w:val="00611337"/>
    <w:rsid w:val="00621EC4"/>
    <w:rsid w:val="006244D2"/>
    <w:rsid w:val="00624ED0"/>
    <w:rsid w:val="00630573"/>
    <w:rsid w:val="00634274"/>
    <w:rsid w:val="00651E02"/>
    <w:rsid w:val="00653A6E"/>
    <w:rsid w:val="006560B9"/>
    <w:rsid w:val="006675F5"/>
    <w:rsid w:val="00671F14"/>
    <w:rsid w:val="00673E2F"/>
    <w:rsid w:val="00676DCD"/>
    <w:rsid w:val="00684718"/>
    <w:rsid w:val="00684724"/>
    <w:rsid w:val="00684CC5"/>
    <w:rsid w:val="00691AD3"/>
    <w:rsid w:val="00696788"/>
    <w:rsid w:val="006A39AA"/>
    <w:rsid w:val="006D6090"/>
    <w:rsid w:val="006E7E62"/>
    <w:rsid w:val="00700BFE"/>
    <w:rsid w:val="00706A17"/>
    <w:rsid w:val="00711699"/>
    <w:rsid w:val="00715469"/>
    <w:rsid w:val="00722FC6"/>
    <w:rsid w:val="007346CD"/>
    <w:rsid w:val="00736A50"/>
    <w:rsid w:val="0074785E"/>
    <w:rsid w:val="00751A4F"/>
    <w:rsid w:val="00763CF5"/>
    <w:rsid w:val="0076660A"/>
    <w:rsid w:val="007666FA"/>
    <w:rsid w:val="00787086"/>
    <w:rsid w:val="00797FA4"/>
    <w:rsid w:val="007A3289"/>
    <w:rsid w:val="007C7FF8"/>
    <w:rsid w:val="007E1A83"/>
    <w:rsid w:val="007E5284"/>
    <w:rsid w:val="007F45B1"/>
    <w:rsid w:val="008040C4"/>
    <w:rsid w:val="008055C5"/>
    <w:rsid w:val="00812830"/>
    <w:rsid w:val="008265D3"/>
    <w:rsid w:val="0083664D"/>
    <w:rsid w:val="008367BC"/>
    <w:rsid w:val="008452AD"/>
    <w:rsid w:val="00854851"/>
    <w:rsid w:val="008603B6"/>
    <w:rsid w:val="008632B5"/>
    <w:rsid w:val="00863634"/>
    <w:rsid w:val="00863BFB"/>
    <w:rsid w:val="00866269"/>
    <w:rsid w:val="00866D2D"/>
    <w:rsid w:val="00887CCB"/>
    <w:rsid w:val="0089318C"/>
    <w:rsid w:val="00893326"/>
    <w:rsid w:val="008A5BD5"/>
    <w:rsid w:val="008B2B6B"/>
    <w:rsid w:val="008C1A3F"/>
    <w:rsid w:val="008C37CC"/>
    <w:rsid w:val="008C44D3"/>
    <w:rsid w:val="008E324C"/>
    <w:rsid w:val="008F0C05"/>
    <w:rsid w:val="008F62BA"/>
    <w:rsid w:val="00915595"/>
    <w:rsid w:val="00917127"/>
    <w:rsid w:val="0092426B"/>
    <w:rsid w:val="00945629"/>
    <w:rsid w:val="00952F0A"/>
    <w:rsid w:val="009547FC"/>
    <w:rsid w:val="009624A3"/>
    <w:rsid w:val="009645B3"/>
    <w:rsid w:val="00987988"/>
    <w:rsid w:val="009900F3"/>
    <w:rsid w:val="009931DC"/>
    <w:rsid w:val="00995457"/>
    <w:rsid w:val="009B633B"/>
    <w:rsid w:val="009B6AFE"/>
    <w:rsid w:val="009C12EA"/>
    <w:rsid w:val="009C16CC"/>
    <w:rsid w:val="009C5C4D"/>
    <w:rsid w:val="009C787F"/>
    <w:rsid w:val="009D0063"/>
    <w:rsid w:val="009D5DE4"/>
    <w:rsid w:val="009D68C7"/>
    <w:rsid w:val="00A10B88"/>
    <w:rsid w:val="00A12D88"/>
    <w:rsid w:val="00A20AA8"/>
    <w:rsid w:val="00A27A84"/>
    <w:rsid w:val="00A3278D"/>
    <w:rsid w:val="00A327F4"/>
    <w:rsid w:val="00A53E9F"/>
    <w:rsid w:val="00A82813"/>
    <w:rsid w:val="00A83FD3"/>
    <w:rsid w:val="00A84B09"/>
    <w:rsid w:val="00A92B9D"/>
    <w:rsid w:val="00A9480F"/>
    <w:rsid w:val="00A97419"/>
    <w:rsid w:val="00AB0263"/>
    <w:rsid w:val="00AB184F"/>
    <w:rsid w:val="00AB5083"/>
    <w:rsid w:val="00AB7C0B"/>
    <w:rsid w:val="00AC0BC3"/>
    <w:rsid w:val="00AC0E3B"/>
    <w:rsid w:val="00AE2F11"/>
    <w:rsid w:val="00AE46EC"/>
    <w:rsid w:val="00AF5307"/>
    <w:rsid w:val="00B16375"/>
    <w:rsid w:val="00B248FD"/>
    <w:rsid w:val="00B265AC"/>
    <w:rsid w:val="00B30A87"/>
    <w:rsid w:val="00B31B67"/>
    <w:rsid w:val="00B3566F"/>
    <w:rsid w:val="00B46A53"/>
    <w:rsid w:val="00B60EFD"/>
    <w:rsid w:val="00B626FA"/>
    <w:rsid w:val="00B74FD9"/>
    <w:rsid w:val="00B809EB"/>
    <w:rsid w:val="00B82E06"/>
    <w:rsid w:val="00B83BCB"/>
    <w:rsid w:val="00B865C5"/>
    <w:rsid w:val="00BB546E"/>
    <w:rsid w:val="00BC6653"/>
    <w:rsid w:val="00BE2A4F"/>
    <w:rsid w:val="00BF1A70"/>
    <w:rsid w:val="00BF26DA"/>
    <w:rsid w:val="00BF4E0B"/>
    <w:rsid w:val="00C12AA1"/>
    <w:rsid w:val="00C275E5"/>
    <w:rsid w:val="00C31639"/>
    <w:rsid w:val="00C338AD"/>
    <w:rsid w:val="00C35CEE"/>
    <w:rsid w:val="00C438FE"/>
    <w:rsid w:val="00C52D9C"/>
    <w:rsid w:val="00C933F0"/>
    <w:rsid w:val="00CA2DA4"/>
    <w:rsid w:val="00CD6061"/>
    <w:rsid w:val="00CE7545"/>
    <w:rsid w:val="00CF64C8"/>
    <w:rsid w:val="00D1645F"/>
    <w:rsid w:val="00D207EE"/>
    <w:rsid w:val="00D21F5E"/>
    <w:rsid w:val="00D233E6"/>
    <w:rsid w:val="00D31325"/>
    <w:rsid w:val="00D40997"/>
    <w:rsid w:val="00D51EE2"/>
    <w:rsid w:val="00D6174A"/>
    <w:rsid w:val="00D655E9"/>
    <w:rsid w:val="00D66CFD"/>
    <w:rsid w:val="00D67FB1"/>
    <w:rsid w:val="00D77F46"/>
    <w:rsid w:val="00D80504"/>
    <w:rsid w:val="00D87305"/>
    <w:rsid w:val="00D9048C"/>
    <w:rsid w:val="00DA0C10"/>
    <w:rsid w:val="00DB6A92"/>
    <w:rsid w:val="00DC280D"/>
    <w:rsid w:val="00DD7635"/>
    <w:rsid w:val="00E01826"/>
    <w:rsid w:val="00E12190"/>
    <w:rsid w:val="00E20B95"/>
    <w:rsid w:val="00E260D3"/>
    <w:rsid w:val="00E305FA"/>
    <w:rsid w:val="00E511CB"/>
    <w:rsid w:val="00E70B1D"/>
    <w:rsid w:val="00EC62E0"/>
    <w:rsid w:val="00ED2D3C"/>
    <w:rsid w:val="00ED6461"/>
    <w:rsid w:val="00EF390F"/>
    <w:rsid w:val="00EF659D"/>
    <w:rsid w:val="00F12205"/>
    <w:rsid w:val="00F233F8"/>
    <w:rsid w:val="00F26295"/>
    <w:rsid w:val="00F31023"/>
    <w:rsid w:val="00F3551B"/>
    <w:rsid w:val="00F6449D"/>
    <w:rsid w:val="00F70FD8"/>
    <w:rsid w:val="00F864EB"/>
    <w:rsid w:val="00F97828"/>
    <w:rsid w:val="00FB6088"/>
    <w:rsid w:val="00FD441F"/>
    <w:rsid w:val="00FD6159"/>
    <w:rsid w:val="00FE2416"/>
    <w:rsid w:val="00FF47F5"/>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68C76F-2779-4171-83F0-E2659548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0CA4"/>
    <w:pPr>
      <w:spacing w:after="200"/>
    </w:pPr>
    <w:rPr>
      <w:sz w:val="22"/>
      <w:szCs w:val="22"/>
      <w:lang w:bidi="en-US"/>
    </w:rPr>
  </w:style>
  <w:style w:type="paragraph" w:styleId="berschrift1">
    <w:name w:val="heading 1"/>
    <w:basedOn w:val="Standard"/>
    <w:next w:val="Standard"/>
    <w:link w:val="berschrift1Zchn"/>
    <w:uiPriority w:val="9"/>
    <w:qFormat/>
    <w:rsid w:val="00030CA4"/>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030CA4"/>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030CA4"/>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030CA4"/>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030CA4"/>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030CA4"/>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030CA4"/>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030CA4"/>
    <w:pPr>
      <w:spacing w:after="0"/>
      <w:outlineLvl w:val="7"/>
    </w:pPr>
    <w:rPr>
      <w:b/>
      <w:bCs/>
      <w:color w:val="7F7F7F"/>
      <w:sz w:val="20"/>
      <w:szCs w:val="20"/>
    </w:rPr>
  </w:style>
  <w:style w:type="paragraph" w:styleId="berschrift9">
    <w:name w:val="heading 9"/>
    <w:basedOn w:val="Standard"/>
    <w:next w:val="Standard"/>
    <w:link w:val="berschrift9Zchn"/>
    <w:uiPriority w:val="9"/>
    <w:semiHidden/>
    <w:unhideWhenUsed/>
    <w:qFormat/>
    <w:rsid w:val="00030CA4"/>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30CA4"/>
    <w:rPr>
      <w:smallCaps/>
      <w:spacing w:val="5"/>
      <w:sz w:val="36"/>
      <w:szCs w:val="36"/>
    </w:rPr>
  </w:style>
  <w:style w:type="character" w:customStyle="1" w:styleId="berschrift2Zchn">
    <w:name w:val="Überschrift 2 Zchn"/>
    <w:link w:val="berschrift2"/>
    <w:uiPriority w:val="9"/>
    <w:semiHidden/>
    <w:rsid w:val="00030CA4"/>
    <w:rPr>
      <w:smallCaps/>
      <w:sz w:val="28"/>
      <w:szCs w:val="28"/>
    </w:rPr>
  </w:style>
  <w:style w:type="character" w:customStyle="1" w:styleId="berschrift3Zchn">
    <w:name w:val="Überschrift 3 Zchn"/>
    <w:link w:val="berschrift3"/>
    <w:uiPriority w:val="9"/>
    <w:semiHidden/>
    <w:rsid w:val="00030CA4"/>
    <w:rPr>
      <w:i/>
      <w:iCs/>
      <w:smallCaps/>
      <w:spacing w:val="5"/>
      <w:sz w:val="26"/>
      <w:szCs w:val="26"/>
    </w:rPr>
  </w:style>
  <w:style w:type="character" w:customStyle="1" w:styleId="berschrift4Zchn">
    <w:name w:val="Überschrift 4 Zchn"/>
    <w:link w:val="berschrift4"/>
    <w:uiPriority w:val="9"/>
    <w:semiHidden/>
    <w:rsid w:val="00030CA4"/>
    <w:rPr>
      <w:b/>
      <w:bCs/>
      <w:spacing w:val="5"/>
      <w:sz w:val="24"/>
      <w:szCs w:val="24"/>
    </w:rPr>
  </w:style>
  <w:style w:type="character" w:customStyle="1" w:styleId="berschrift5Zchn">
    <w:name w:val="Überschrift 5 Zchn"/>
    <w:link w:val="berschrift5"/>
    <w:uiPriority w:val="9"/>
    <w:semiHidden/>
    <w:rsid w:val="00030CA4"/>
    <w:rPr>
      <w:i/>
      <w:iCs/>
      <w:sz w:val="24"/>
      <w:szCs w:val="24"/>
    </w:rPr>
  </w:style>
  <w:style w:type="character" w:customStyle="1" w:styleId="berschrift6Zchn">
    <w:name w:val="Überschrift 6 Zchn"/>
    <w:link w:val="berschrift6"/>
    <w:uiPriority w:val="9"/>
    <w:semiHidden/>
    <w:rsid w:val="00030CA4"/>
    <w:rPr>
      <w:b/>
      <w:bCs/>
      <w:color w:val="595959"/>
      <w:spacing w:val="5"/>
      <w:shd w:val="clear" w:color="auto" w:fill="FFFFFF"/>
    </w:rPr>
  </w:style>
  <w:style w:type="character" w:customStyle="1" w:styleId="berschrift7Zchn">
    <w:name w:val="Überschrift 7 Zchn"/>
    <w:link w:val="berschrift7"/>
    <w:uiPriority w:val="9"/>
    <w:semiHidden/>
    <w:rsid w:val="00030CA4"/>
    <w:rPr>
      <w:b/>
      <w:bCs/>
      <w:i/>
      <w:iCs/>
      <w:color w:val="5A5A5A"/>
      <w:sz w:val="20"/>
      <w:szCs w:val="20"/>
    </w:rPr>
  </w:style>
  <w:style w:type="character" w:customStyle="1" w:styleId="berschrift8Zchn">
    <w:name w:val="Überschrift 8 Zchn"/>
    <w:link w:val="berschrift8"/>
    <w:uiPriority w:val="9"/>
    <w:semiHidden/>
    <w:rsid w:val="00030CA4"/>
    <w:rPr>
      <w:b/>
      <w:bCs/>
      <w:color w:val="7F7F7F"/>
      <w:sz w:val="20"/>
      <w:szCs w:val="20"/>
    </w:rPr>
  </w:style>
  <w:style w:type="character" w:customStyle="1" w:styleId="berschrift9Zchn">
    <w:name w:val="Überschrift 9 Zchn"/>
    <w:link w:val="berschrift9"/>
    <w:uiPriority w:val="9"/>
    <w:semiHidden/>
    <w:rsid w:val="00030CA4"/>
    <w:rPr>
      <w:b/>
      <w:bCs/>
      <w:i/>
      <w:iCs/>
      <w:color w:val="7F7F7F"/>
      <w:sz w:val="18"/>
      <w:szCs w:val="18"/>
    </w:rPr>
  </w:style>
  <w:style w:type="paragraph" w:styleId="Titel">
    <w:name w:val="Title"/>
    <w:basedOn w:val="Standard"/>
    <w:next w:val="Standard"/>
    <w:link w:val="TitelZchn"/>
    <w:uiPriority w:val="10"/>
    <w:qFormat/>
    <w:rsid w:val="00030CA4"/>
    <w:pPr>
      <w:spacing w:after="300"/>
      <w:contextualSpacing/>
    </w:pPr>
    <w:rPr>
      <w:smallCaps/>
      <w:sz w:val="52"/>
      <w:szCs w:val="52"/>
    </w:rPr>
  </w:style>
  <w:style w:type="character" w:customStyle="1" w:styleId="TitelZchn">
    <w:name w:val="Titel Zchn"/>
    <w:link w:val="Titel"/>
    <w:uiPriority w:val="10"/>
    <w:rsid w:val="00030CA4"/>
    <w:rPr>
      <w:smallCaps/>
      <w:sz w:val="52"/>
      <w:szCs w:val="52"/>
    </w:rPr>
  </w:style>
  <w:style w:type="paragraph" w:styleId="Untertitel">
    <w:name w:val="Subtitle"/>
    <w:basedOn w:val="Standard"/>
    <w:next w:val="Standard"/>
    <w:link w:val="UntertitelZchn"/>
    <w:uiPriority w:val="11"/>
    <w:qFormat/>
    <w:rsid w:val="00030CA4"/>
    <w:rPr>
      <w:i/>
      <w:iCs/>
      <w:smallCaps/>
      <w:spacing w:val="10"/>
      <w:sz w:val="28"/>
      <w:szCs w:val="28"/>
    </w:rPr>
  </w:style>
  <w:style w:type="character" w:customStyle="1" w:styleId="UntertitelZchn">
    <w:name w:val="Untertitel Zchn"/>
    <w:link w:val="Untertitel"/>
    <w:uiPriority w:val="11"/>
    <w:rsid w:val="00030CA4"/>
    <w:rPr>
      <w:i/>
      <w:iCs/>
      <w:smallCaps/>
      <w:spacing w:val="10"/>
      <w:sz w:val="28"/>
      <w:szCs w:val="28"/>
    </w:rPr>
  </w:style>
  <w:style w:type="character" w:styleId="Fett">
    <w:name w:val="Strong"/>
    <w:uiPriority w:val="22"/>
    <w:qFormat/>
    <w:rsid w:val="00030CA4"/>
    <w:rPr>
      <w:b/>
      <w:bCs/>
    </w:rPr>
  </w:style>
  <w:style w:type="character" w:styleId="Hervorhebung">
    <w:name w:val="Emphasis"/>
    <w:uiPriority w:val="20"/>
    <w:qFormat/>
    <w:rsid w:val="00030CA4"/>
    <w:rPr>
      <w:b/>
      <w:bCs/>
      <w:i/>
      <w:iCs/>
      <w:spacing w:val="10"/>
    </w:rPr>
  </w:style>
  <w:style w:type="paragraph" w:styleId="KeinLeerraum">
    <w:name w:val="No Spacing"/>
    <w:basedOn w:val="Standard"/>
    <w:uiPriority w:val="1"/>
    <w:qFormat/>
    <w:rsid w:val="00030CA4"/>
    <w:pPr>
      <w:spacing w:after="0"/>
    </w:pPr>
  </w:style>
  <w:style w:type="paragraph" w:styleId="Listenabsatz">
    <w:name w:val="List Paragraph"/>
    <w:basedOn w:val="Standard"/>
    <w:uiPriority w:val="34"/>
    <w:qFormat/>
    <w:rsid w:val="00030CA4"/>
    <w:pPr>
      <w:ind w:left="720"/>
      <w:contextualSpacing/>
    </w:pPr>
  </w:style>
  <w:style w:type="paragraph" w:customStyle="1" w:styleId="Anfhrungszeichen">
    <w:name w:val="Anführungszeichen"/>
    <w:basedOn w:val="Standard"/>
    <w:next w:val="Standard"/>
    <w:link w:val="AnfhrungszeichenZchn"/>
    <w:uiPriority w:val="29"/>
    <w:qFormat/>
    <w:rsid w:val="00030CA4"/>
    <w:rPr>
      <w:i/>
      <w:iCs/>
    </w:rPr>
  </w:style>
  <w:style w:type="character" w:customStyle="1" w:styleId="AnfhrungszeichenZchn">
    <w:name w:val="Anführungszeichen Zchn"/>
    <w:link w:val="Anfhrungszeichen"/>
    <w:uiPriority w:val="29"/>
    <w:rsid w:val="00030CA4"/>
    <w:rPr>
      <w:i/>
      <w:iCs/>
    </w:rPr>
  </w:style>
  <w:style w:type="paragraph" w:customStyle="1" w:styleId="IntensivesAnfhrungszeichen">
    <w:name w:val="Intensives Anführungszeichen"/>
    <w:basedOn w:val="Standard"/>
    <w:next w:val="Standard"/>
    <w:link w:val="IntensivesAnfhrungszeichenZchn"/>
    <w:uiPriority w:val="30"/>
    <w:qFormat/>
    <w:rsid w:val="00030CA4"/>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link w:val="IntensivesAnfhrungszeichen"/>
    <w:uiPriority w:val="30"/>
    <w:rsid w:val="00030CA4"/>
    <w:rPr>
      <w:i/>
      <w:iCs/>
    </w:rPr>
  </w:style>
  <w:style w:type="character" w:styleId="SchwacheHervorhebung">
    <w:name w:val="Subtle Emphasis"/>
    <w:uiPriority w:val="19"/>
    <w:qFormat/>
    <w:rsid w:val="00030CA4"/>
    <w:rPr>
      <w:i/>
      <w:iCs/>
    </w:rPr>
  </w:style>
  <w:style w:type="character" w:styleId="IntensiveHervorhebung">
    <w:name w:val="Intense Emphasis"/>
    <w:uiPriority w:val="21"/>
    <w:qFormat/>
    <w:rsid w:val="00030CA4"/>
    <w:rPr>
      <w:b/>
      <w:bCs/>
      <w:i/>
      <w:iCs/>
    </w:rPr>
  </w:style>
  <w:style w:type="character" w:styleId="SchwacherVerweis">
    <w:name w:val="Subtle Reference"/>
    <w:uiPriority w:val="31"/>
    <w:qFormat/>
    <w:rsid w:val="00030CA4"/>
    <w:rPr>
      <w:smallCaps/>
    </w:rPr>
  </w:style>
  <w:style w:type="character" w:styleId="IntensiverVerweis">
    <w:name w:val="Intense Reference"/>
    <w:uiPriority w:val="32"/>
    <w:qFormat/>
    <w:rsid w:val="00030CA4"/>
    <w:rPr>
      <w:b/>
      <w:bCs/>
      <w:smallCaps/>
    </w:rPr>
  </w:style>
  <w:style w:type="character" w:styleId="Buchtitel">
    <w:name w:val="Book Title"/>
    <w:uiPriority w:val="33"/>
    <w:qFormat/>
    <w:rsid w:val="00030CA4"/>
    <w:rPr>
      <w:i/>
      <w:iCs/>
      <w:smallCaps/>
      <w:spacing w:val="5"/>
    </w:rPr>
  </w:style>
  <w:style w:type="paragraph" w:styleId="Inhaltsverzeichnisberschrift">
    <w:name w:val="TOC Heading"/>
    <w:basedOn w:val="berschrift1"/>
    <w:next w:val="Standard"/>
    <w:uiPriority w:val="39"/>
    <w:semiHidden/>
    <w:unhideWhenUsed/>
    <w:qFormat/>
    <w:rsid w:val="00030CA4"/>
    <w:pPr>
      <w:outlineLvl w:val="9"/>
    </w:pPr>
  </w:style>
  <w:style w:type="paragraph" w:styleId="Kopfzeile">
    <w:name w:val="header"/>
    <w:basedOn w:val="Standard"/>
    <w:link w:val="KopfzeileZchn"/>
    <w:uiPriority w:val="99"/>
    <w:unhideWhenUsed/>
    <w:rsid w:val="00917127"/>
    <w:pPr>
      <w:tabs>
        <w:tab w:val="center" w:pos="4536"/>
        <w:tab w:val="right" w:pos="9072"/>
      </w:tabs>
      <w:spacing w:after="0"/>
    </w:pPr>
  </w:style>
  <w:style w:type="character" w:customStyle="1" w:styleId="KopfzeileZchn">
    <w:name w:val="Kopfzeile Zchn"/>
    <w:basedOn w:val="Absatz-Standardschriftart"/>
    <w:link w:val="Kopfzeile"/>
    <w:uiPriority w:val="99"/>
    <w:rsid w:val="00917127"/>
  </w:style>
  <w:style w:type="paragraph" w:styleId="Fuzeile">
    <w:name w:val="footer"/>
    <w:basedOn w:val="Standard"/>
    <w:link w:val="FuzeileZchn"/>
    <w:unhideWhenUsed/>
    <w:rsid w:val="00917127"/>
    <w:pPr>
      <w:tabs>
        <w:tab w:val="center" w:pos="4536"/>
        <w:tab w:val="right" w:pos="9072"/>
      </w:tabs>
      <w:spacing w:after="0"/>
    </w:pPr>
  </w:style>
  <w:style w:type="character" w:customStyle="1" w:styleId="FuzeileZchn">
    <w:name w:val="Fußzeile Zchn"/>
    <w:basedOn w:val="Absatz-Standardschriftart"/>
    <w:link w:val="Fuzeile"/>
    <w:uiPriority w:val="99"/>
    <w:semiHidden/>
    <w:rsid w:val="00917127"/>
  </w:style>
  <w:style w:type="paragraph" w:styleId="Sprechblasentext">
    <w:name w:val="Balloon Text"/>
    <w:basedOn w:val="Standard"/>
    <w:link w:val="SprechblasentextZchn"/>
    <w:uiPriority w:val="99"/>
    <w:semiHidden/>
    <w:unhideWhenUsed/>
    <w:rsid w:val="00917127"/>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917127"/>
    <w:rPr>
      <w:rFonts w:ascii="Tahoma" w:hAnsi="Tahoma" w:cs="Tahoma"/>
      <w:sz w:val="16"/>
      <w:szCs w:val="16"/>
    </w:rPr>
  </w:style>
  <w:style w:type="character" w:styleId="Hyperlink">
    <w:name w:val="Hyperlink"/>
    <w:basedOn w:val="Absatz-Standardschriftart"/>
    <w:uiPriority w:val="99"/>
    <w:unhideWhenUsed/>
    <w:rsid w:val="003C72BF"/>
    <w:rPr>
      <w:color w:val="0000FF" w:themeColor="hyperlink"/>
      <w:u w:val="single"/>
    </w:rPr>
  </w:style>
  <w:style w:type="character" w:styleId="Kommentarzeichen">
    <w:name w:val="annotation reference"/>
    <w:basedOn w:val="Absatz-Standardschriftart"/>
    <w:uiPriority w:val="99"/>
    <w:semiHidden/>
    <w:unhideWhenUsed/>
    <w:rsid w:val="00E511CB"/>
    <w:rPr>
      <w:sz w:val="16"/>
      <w:szCs w:val="16"/>
    </w:rPr>
  </w:style>
  <w:style w:type="paragraph" w:styleId="Kommentartext">
    <w:name w:val="annotation text"/>
    <w:basedOn w:val="Standard"/>
    <w:link w:val="KommentartextZchn"/>
    <w:uiPriority w:val="99"/>
    <w:semiHidden/>
    <w:unhideWhenUsed/>
    <w:rsid w:val="00E511CB"/>
    <w:rPr>
      <w:sz w:val="20"/>
      <w:szCs w:val="20"/>
    </w:rPr>
  </w:style>
  <w:style w:type="character" w:customStyle="1" w:styleId="KommentartextZchn">
    <w:name w:val="Kommentartext Zchn"/>
    <w:basedOn w:val="Absatz-Standardschriftart"/>
    <w:link w:val="Kommentartext"/>
    <w:uiPriority w:val="99"/>
    <w:semiHidden/>
    <w:rsid w:val="00E511CB"/>
    <w:rPr>
      <w:lang w:bidi="en-US"/>
    </w:rPr>
  </w:style>
  <w:style w:type="paragraph" w:styleId="Kommentarthema">
    <w:name w:val="annotation subject"/>
    <w:basedOn w:val="Kommentartext"/>
    <w:next w:val="Kommentartext"/>
    <w:link w:val="KommentarthemaZchn"/>
    <w:uiPriority w:val="99"/>
    <w:semiHidden/>
    <w:unhideWhenUsed/>
    <w:rsid w:val="00E511CB"/>
    <w:rPr>
      <w:b/>
      <w:bCs/>
    </w:rPr>
  </w:style>
  <w:style w:type="character" w:customStyle="1" w:styleId="KommentarthemaZchn">
    <w:name w:val="Kommentarthema Zchn"/>
    <w:basedOn w:val="KommentartextZchn"/>
    <w:link w:val="Kommentarthema"/>
    <w:uiPriority w:val="99"/>
    <w:semiHidden/>
    <w:rsid w:val="00E511CB"/>
    <w:rPr>
      <w:b/>
      <w:bCs/>
      <w:lang w:bidi="en-US"/>
    </w:rPr>
  </w:style>
  <w:style w:type="paragraph" w:styleId="StandardWeb">
    <w:name w:val="Normal (Web)"/>
    <w:basedOn w:val="Standard"/>
    <w:uiPriority w:val="99"/>
    <w:semiHidden/>
    <w:unhideWhenUsed/>
    <w:rsid w:val="006D6090"/>
    <w:pPr>
      <w:spacing w:before="100" w:beforeAutospacing="1" w:after="100" w:afterAutospacing="1"/>
    </w:pPr>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6824">
      <w:bodyDiv w:val="1"/>
      <w:marLeft w:val="0"/>
      <w:marRight w:val="0"/>
      <w:marTop w:val="0"/>
      <w:marBottom w:val="0"/>
      <w:divBdr>
        <w:top w:val="none" w:sz="0" w:space="0" w:color="auto"/>
        <w:left w:val="none" w:sz="0" w:space="0" w:color="auto"/>
        <w:bottom w:val="none" w:sz="0" w:space="0" w:color="auto"/>
        <w:right w:val="none" w:sz="0" w:space="0" w:color="auto"/>
      </w:divBdr>
    </w:div>
    <w:div w:id="572398750">
      <w:bodyDiv w:val="1"/>
      <w:marLeft w:val="0"/>
      <w:marRight w:val="0"/>
      <w:marTop w:val="0"/>
      <w:marBottom w:val="0"/>
      <w:divBdr>
        <w:top w:val="none" w:sz="0" w:space="0" w:color="auto"/>
        <w:left w:val="none" w:sz="0" w:space="0" w:color="auto"/>
        <w:bottom w:val="none" w:sz="0" w:space="0" w:color="auto"/>
        <w:right w:val="none" w:sz="0" w:space="0" w:color="auto"/>
      </w:divBdr>
    </w:div>
    <w:div w:id="15513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10A16062C98C4DA2F91E1A3F4B1046" ma:contentTypeVersion="10" ma:contentTypeDescription="Ein neues Dokument erstellen." ma:contentTypeScope="" ma:versionID="b88f3c635e2523ec5baa1e125c292718">
  <xsd:schema xmlns:xsd="http://www.w3.org/2001/XMLSchema" xmlns:xs="http://www.w3.org/2001/XMLSchema" xmlns:p="http://schemas.microsoft.com/office/2006/metadata/properties" xmlns:ns2="719d6fae-f293-44f4-b1cb-2d7e7d33051a" xmlns:ns3="4e5f8431-310e-4c50-8cfd-ea87d7ee1ccd" targetNamespace="http://schemas.microsoft.com/office/2006/metadata/properties" ma:root="true" ma:fieldsID="2c91b7d57a6bf000351fbf411c9a62f3" ns2:_="" ns3:_="">
    <xsd:import namespace="719d6fae-f293-44f4-b1cb-2d7e7d33051a"/>
    <xsd:import namespace="4e5f8431-310e-4c50-8cfd-ea87d7ee1c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fae-f293-44f4-b1cb-2d7e7d33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f8431-310e-4c50-8cfd-ea87d7ee1cc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E5A4-4AC3-4F46-B238-FD260606F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fae-f293-44f4-b1cb-2d7e7d33051a"/>
    <ds:schemaRef ds:uri="4e5f8431-310e-4c50-8cfd-ea87d7ee1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AB785-C435-42B5-8F79-425C6ED26CE8}">
  <ds:schemaRefs>
    <ds:schemaRef ds:uri="http://schemas.microsoft.com/sharepoint/v3/contenttype/forms"/>
  </ds:schemaRefs>
</ds:datastoreItem>
</file>

<file path=customXml/itemProps3.xml><?xml version="1.0" encoding="utf-8"?>
<ds:datastoreItem xmlns:ds="http://schemas.openxmlformats.org/officeDocument/2006/customXml" ds:itemID="{31A2C107-E0B4-423F-BFD4-C3FFC8B258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C291D-EF0F-4390-BE3C-B5269E04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Your Company Name</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Richter, Nadja</cp:lastModifiedBy>
  <cp:revision>6</cp:revision>
  <cp:lastPrinted>2020-01-15T12:16:00Z</cp:lastPrinted>
  <dcterms:created xsi:type="dcterms:W3CDTF">2021-02-26T18:08:00Z</dcterms:created>
  <dcterms:modified xsi:type="dcterms:W3CDTF">2021-03-02T06:41:00Z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0x0101000410A16062C98C4DA2F91E1A3F4B1046</vt:lpwstr>
  </property>
</Properties>
</file>